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BD" w:rsidRPr="004D25AD" w:rsidRDefault="00C666BD" w:rsidP="00424AC6">
      <w:pPr>
        <w:shd w:val="clear" w:color="auto" w:fill="E1EA8E"/>
        <w:rPr>
          <w:rFonts w:ascii="Palatino Linotype" w:hAnsi="Palatino Linotype"/>
          <w:b/>
          <w:color w:val="FF0000"/>
          <w:sz w:val="31"/>
          <w:szCs w:val="31"/>
        </w:rPr>
      </w:pPr>
      <w:r w:rsidRPr="004D25AD">
        <w:rPr>
          <w:rFonts w:ascii="Palatino Linotype" w:hAnsi="Palatino Linotype"/>
          <w:b/>
          <w:color w:val="FF0000"/>
          <w:sz w:val="31"/>
          <w:szCs w:val="31"/>
        </w:rPr>
        <w:t xml:space="preserve">During the </w:t>
      </w:r>
      <w:r w:rsidR="00484DF7">
        <w:rPr>
          <w:rFonts w:ascii="Palatino Linotype" w:hAnsi="Palatino Linotype"/>
          <w:b/>
          <w:color w:val="FF0000"/>
          <w:sz w:val="31"/>
          <w:szCs w:val="31"/>
        </w:rPr>
        <w:t>Ceremony</w:t>
      </w:r>
    </w:p>
    <w:p w:rsidR="007E5940" w:rsidRPr="00DA2F88" w:rsidRDefault="007A3ECD" w:rsidP="00424AC6">
      <w:pPr>
        <w:shd w:val="clear" w:color="auto" w:fill="E1EA8E"/>
        <w:jc w:val="both"/>
        <w:rPr>
          <w:rFonts w:ascii="Palatino Linotype" w:hAnsi="Palatino Linotype"/>
          <w:sz w:val="24"/>
          <w:szCs w:val="24"/>
        </w:rPr>
      </w:pPr>
      <w:r>
        <w:rPr>
          <w:rFonts w:ascii="Palatino Linotype" w:hAnsi="Palatino Linotype"/>
          <w:sz w:val="24"/>
          <w:szCs w:val="24"/>
        </w:rPr>
        <w:t xml:space="preserve">Before the moment of Confirmation approaches, the Bishop may ask the Confirmation Sponsors together to stand in their places. </w:t>
      </w:r>
    </w:p>
    <w:p w:rsidR="00484DF7" w:rsidRPr="009D1855" w:rsidRDefault="007E5940" w:rsidP="00424AC6">
      <w:pPr>
        <w:shd w:val="clear" w:color="auto" w:fill="E1EA8E"/>
        <w:jc w:val="both"/>
        <w:rPr>
          <w:rFonts w:ascii="Palatino Linotype" w:hAnsi="Palatino Linotype"/>
          <w:b/>
          <w:i/>
          <w:sz w:val="24"/>
          <w:szCs w:val="24"/>
        </w:rPr>
      </w:pPr>
      <w:r w:rsidRPr="009D1855">
        <w:rPr>
          <w:rFonts w:ascii="Palatino Linotype" w:hAnsi="Palatino Linotype"/>
          <w:b/>
          <w:i/>
          <w:sz w:val="24"/>
          <w:szCs w:val="24"/>
        </w:rPr>
        <w:t>‘My dear sponsors, on behalf of the Christian Community, you are about to present these candidates for Confirmation.  Do you promise to guide, support and encourage these friends of yours as they continue their journey of faith?</w:t>
      </w:r>
      <w:r w:rsidR="00DA2F88" w:rsidRPr="009D1855">
        <w:rPr>
          <w:rFonts w:ascii="Palatino Linotype" w:hAnsi="Palatino Linotype"/>
          <w:b/>
          <w:i/>
          <w:sz w:val="24"/>
          <w:szCs w:val="24"/>
        </w:rPr>
        <w:t>’</w:t>
      </w:r>
      <w:r w:rsidR="00484DF7">
        <w:rPr>
          <w:rFonts w:ascii="Palatino Linotype" w:hAnsi="Palatino Linotype"/>
          <w:b/>
          <w:i/>
          <w:sz w:val="24"/>
          <w:szCs w:val="24"/>
        </w:rPr>
        <w:br/>
      </w:r>
      <w:r w:rsidR="00484DF7" w:rsidRPr="00A27C8E">
        <w:rPr>
          <w:rFonts w:ascii="Palatino Linotype" w:hAnsi="Palatino Linotype"/>
          <w:b/>
          <w:color w:val="FF0000"/>
          <w:sz w:val="24"/>
          <w:szCs w:val="24"/>
        </w:rPr>
        <w:t>They reply</w:t>
      </w:r>
      <w:r w:rsidR="00484DF7">
        <w:rPr>
          <w:rFonts w:ascii="Palatino Linotype" w:hAnsi="Palatino Linotype"/>
          <w:b/>
          <w:i/>
          <w:sz w:val="24"/>
          <w:szCs w:val="24"/>
        </w:rPr>
        <w:t xml:space="preserve">: </w:t>
      </w:r>
      <w:r w:rsidR="00A27C8E">
        <w:rPr>
          <w:rFonts w:ascii="Palatino Linotype" w:hAnsi="Palatino Linotype"/>
          <w:b/>
          <w:i/>
          <w:sz w:val="24"/>
          <w:szCs w:val="24"/>
        </w:rPr>
        <w:t>‘</w:t>
      </w:r>
      <w:r w:rsidR="00484DF7">
        <w:rPr>
          <w:rFonts w:ascii="Palatino Linotype" w:hAnsi="Palatino Linotype"/>
          <w:b/>
          <w:i/>
          <w:sz w:val="24"/>
          <w:szCs w:val="24"/>
        </w:rPr>
        <w:t xml:space="preserve"> I do.</w:t>
      </w:r>
      <w:r w:rsidR="00A27C8E">
        <w:rPr>
          <w:rFonts w:ascii="Palatino Linotype" w:hAnsi="Palatino Linotype"/>
          <w:b/>
          <w:i/>
          <w:sz w:val="24"/>
          <w:szCs w:val="24"/>
        </w:rPr>
        <w:t>’</w:t>
      </w:r>
      <w:bookmarkStart w:id="0" w:name="_GoBack"/>
      <w:bookmarkEnd w:id="0"/>
    </w:p>
    <w:p w:rsidR="00DA2F88" w:rsidRDefault="007A3ECD" w:rsidP="00424AC6">
      <w:pPr>
        <w:shd w:val="clear" w:color="auto" w:fill="E1EA8E"/>
        <w:jc w:val="both"/>
        <w:rPr>
          <w:sz w:val="24"/>
          <w:szCs w:val="24"/>
        </w:rPr>
      </w:pPr>
      <w:r>
        <w:rPr>
          <w:rFonts w:ascii="Palatino Linotype" w:hAnsi="Palatino Linotype"/>
          <w:sz w:val="24"/>
          <w:szCs w:val="24"/>
        </w:rPr>
        <w:t xml:space="preserve">During the rite of Confirmation, Sponsors and their candidates come forward at the appointed time.  Sponsors stand to the left of the candidate, and slightly behind, and place their right hand on the right should of the candidate.  The Bishop usually greets both.  After the Bishop has anointed the candidate with the oil of Chrism, both the confirmation sponsor and the candidate return to their places.  </w:t>
      </w:r>
    </w:p>
    <w:p w:rsidR="00B42F60" w:rsidRDefault="00F57072" w:rsidP="00F57072">
      <w:pPr>
        <w:jc w:val="center"/>
        <w:rPr>
          <w:rFonts w:ascii="Palatino Linotype" w:hAnsi="Palatino Linotype"/>
          <w:b/>
          <w:color w:val="FF0000"/>
          <w:sz w:val="31"/>
          <w:szCs w:val="31"/>
        </w:rPr>
      </w:pPr>
      <w:r>
        <w:rPr>
          <w:rFonts w:ascii="Palatino Linotype" w:hAnsi="Palatino Linotype"/>
          <w:b/>
          <w:noProof/>
          <w:color w:val="FF0000"/>
          <w:sz w:val="31"/>
          <w:szCs w:val="31"/>
          <w:lang w:eastAsia="en-IE"/>
        </w:rPr>
        <w:drawing>
          <wp:inline distT="0" distB="0" distL="0" distR="0" wp14:anchorId="5A481B8B" wp14:editId="1B55929E">
            <wp:extent cx="1657350"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Cros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574" cy="1274982"/>
                    </a:xfrm>
                    <a:prstGeom prst="rect">
                      <a:avLst/>
                    </a:prstGeom>
                  </pic:spPr>
                </pic:pic>
              </a:graphicData>
            </a:graphic>
          </wp:inline>
        </w:drawing>
      </w:r>
    </w:p>
    <w:p w:rsidR="00D65A09" w:rsidRDefault="00D65A09" w:rsidP="00D65A09">
      <w:pPr>
        <w:shd w:val="clear" w:color="auto" w:fill="D0CECE" w:themeFill="background2" w:themeFillShade="E6"/>
        <w:jc w:val="both"/>
        <w:rPr>
          <w:rFonts w:ascii="Palatino Linotype" w:hAnsi="Palatino Linotype"/>
          <w:b/>
          <w:color w:val="FF0000"/>
          <w:sz w:val="32"/>
          <w:szCs w:val="32"/>
        </w:rPr>
      </w:pPr>
      <w:r>
        <w:rPr>
          <w:rFonts w:ascii="Palatino Linotype" w:hAnsi="Palatino Linotype"/>
          <w:noProof/>
          <w:sz w:val="24"/>
          <w:szCs w:val="24"/>
          <w:lang w:eastAsia="en-IE"/>
        </w:rPr>
        <w:lastRenderedPageBreak/>
        <w:drawing>
          <wp:inline distT="0" distB="0" distL="0" distR="0" wp14:anchorId="7D9051AE" wp14:editId="249A86C9">
            <wp:extent cx="2959100" cy="1090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irmation1.png"/>
                    <pic:cNvPicPr/>
                  </pic:nvPicPr>
                  <pic:blipFill>
                    <a:blip r:embed="rId8">
                      <a:extLst>
                        <a:ext uri="{28A0092B-C50C-407E-A947-70E740481C1C}">
                          <a14:useLocalDpi xmlns:a14="http://schemas.microsoft.com/office/drawing/2010/main" val="0"/>
                        </a:ext>
                      </a:extLst>
                    </a:blip>
                    <a:stretch>
                      <a:fillRect/>
                    </a:stretch>
                  </pic:blipFill>
                  <pic:spPr>
                    <a:xfrm>
                      <a:off x="0" y="0"/>
                      <a:ext cx="2959100" cy="1090930"/>
                    </a:xfrm>
                    <a:prstGeom prst="rect">
                      <a:avLst/>
                    </a:prstGeom>
                  </pic:spPr>
                </pic:pic>
              </a:graphicData>
            </a:graphic>
          </wp:inline>
        </w:drawing>
      </w:r>
    </w:p>
    <w:p w:rsidR="00D65A09" w:rsidRDefault="00D65A09" w:rsidP="00D65A09">
      <w:pPr>
        <w:shd w:val="clear" w:color="auto" w:fill="D0CECE" w:themeFill="background2" w:themeFillShade="E6"/>
        <w:jc w:val="both"/>
        <w:rPr>
          <w:rFonts w:ascii="Palatino Linotype" w:hAnsi="Palatino Linotype"/>
          <w:b/>
          <w:color w:val="FF0000"/>
          <w:sz w:val="32"/>
          <w:szCs w:val="32"/>
        </w:rPr>
      </w:pPr>
      <w:r>
        <w:rPr>
          <w:rFonts w:ascii="Palatino Linotype" w:hAnsi="Palatino Linotype"/>
          <w:b/>
          <w:color w:val="FF0000"/>
          <w:sz w:val="32"/>
          <w:szCs w:val="32"/>
        </w:rPr>
        <w:t>Being strengthened</w:t>
      </w:r>
    </w:p>
    <w:p w:rsidR="00D65A09" w:rsidRDefault="00D65A09" w:rsidP="00D65A09">
      <w:pPr>
        <w:shd w:val="clear" w:color="auto" w:fill="D0CECE" w:themeFill="background2" w:themeFillShade="E6"/>
        <w:jc w:val="both"/>
        <w:rPr>
          <w:rFonts w:ascii="Palatino Linotype" w:hAnsi="Palatino Linotype"/>
          <w:sz w:val="24"/>
          <w:szCs w:val="24"/>
        </w:rPr>
      </w:pPr>
      <w:r>
        <w:rPr>
          <w:rFonts w:ascii="Palatino Linotype" w:hAnsi="Palatino Linotype"/>
          <w:sz w:val="24"/>
          <w:szCs w:val="24"/>
        </w:rPr>
        <w:t xml:space="preserve">To be confirmed is to be strengthened.  This is what happens when the Bishop lays hands on the head of the candidate and anoints them with the Oil of Chrism.  They are now able to take their spiritual lives more seriously, and are now being sent out filled with the Holy Spirit with a mission to spread the Gospel.  </w:t>
      </w:r>
    </w:p>
    <w:p w:rsidR="00D65A09" w:rsidRDefault="00D65A09" w:rsidP="00D65A09">
      <w:pPr>
        <w:shd w:val="clear" w:color="auto" w:fill="D0CECE" w:themeFill="background2" w:themeFillShade="E6"/>
        <w:jc w:val="both"/>
        <w:rPr>
          <w:rFonts w:ascii="Palatino Linotype" w:hAnsi="Palatino Linotype"/>
          <w:sz w:val="24"/>
          <w:szCs w:val="24"/>
        </w:rPr>
      </w:pPr>
    </w:p>
    <w:p w:rsidR="00D65A09" w:rsidRDefault="00D65A09" w:rsidP="00D65A09">
      <w:pPr>
        <w:shd w:val="clear" w:color="auto" w:fill="D0CECE" w:themeFill="background2" w:themeFillShade="E6"/>
        <w:jc w:val="both"/>
        <w:rPr>
          <w:rFonts w:ascii="Palatino Linotype" w:hAnsi="Palatino Linotype"/>
          <w:b/>
          <w:color w:val="FF0000"/>
          <w:sz w:val="32"/>
          <w:szCs w:val="32"/>
        </w:rPr>
      </w:pPr>
      <w:r w:rsidRPr="000123EA">
        <w:rPr>
          <w:rFonts w:ascii="Palatino Linotype" w:hAnsi="Palatino Linotype"/>
          <w:b/>
          <w:color w:val="FF0000"/>
          <w:sz w:val="32"/>
          <w:szCs w:val="32"/>
        </w:rPr>
        <w:t xml:space="preserve">Confirmation </w:t>
      </w:r>
      <w:r>
        <w:rPr>
          <w:rFonts w:ascii="Palatino Linotype" w:hAnsi="Palatino Linotype"/>
          <w:b/>
          <w:color w:val="FF0000"/>
          <w:sz w:val="32"/>
          <w:szCs w:val="32"/>
        </w:rPr>
        <w:t>Candidates</w:t>
      </w:r>
    </w:p>
    <w:p w:rsidR="00D65A09" w:rsidRDefault="00D65A09" w:rsidP="00D65A09">
      <w:pPr>
        <w:shd w:val="clear" w:color="auto" w:fill="D0CECE" w:themeFill="background2" w:themeFillShade="E6"/>
        <w:jc w:val="both"/>
        <w:rPr>
          <w:rFonts w:ascii="Palatino Linotype" w:hAnsi="Palatino Linotype"/>
          <w:sz w:val="24"/>
          <w:szCs w:val="24"/>
        </w:rPr>
      </w:pPr>
      <w:r>
        <w:rPr>
          <w:rFonts w:ascii="Palatino Linotype" w:hAnsi="Palatino Linotype"/>
          <w:sz w:val="24"/>
          <w:szCs w:val="24"/>
        </w:rPr>
        <w:t xml:space="preserve">To be confirmed, Candidates must have been baptised and must not have received the Sacrament before.  They are prepared through catechesis and prayer at home and at school.  They will be asked to profess the Catholic Faith by renewing their baptismal promises.  They will receive the sacrament of Penance before Confirmation day.  They are called to be witnesses at home, in their parish, and in their ordinary daily life in the world  </w:t>
      </w:r>
    </w:p>
    <w:p w:rsidR="00484DF7" w:rsidRPr="00484DF7" w:rsidRDefault="00484DF7" w:rsidP="00484DF7">
      <w:pPr>
        <w:jc w:val="center"/>
        <w:rPr>
          <w:rFonts w:ascii="Algerian" w:hAnsi="Algerian"/>
          <w:sz w:val="52"/>
          <w:szCs w:val="52"/>
        </w:rPr>
      </w:pPr>
      <w:r w:rsidRPr="00484DF7">
        <w:rPr>
          <w:rFonts w:ascii="Algerian" w:hAnsi="Algerian"/>
          <w:sz w:val="52"/>
          <w:szCs w:val="52"/>
        </w:rPr>
        <w:lastRenderedPageBreak/>
        <w:t xml:space="preserve">Diocese of </w:t>
      </w:r>
      <w:proofErr w:type="spellStart"/>
      <w:proofErr w:type="gramStart"/>
      <w:r w:rsidRPr="00484DF7">
        <w:rPr>
          <w:rFonts w:ascii="Algerian" w:hAnsi="Algerian"/>
          <w:sz w:val="52"/>
          <w:szCs w:val="52"/>
        </w:rPr>
        <w:t>waterford</w:t>
      </w:r>
      <w:proofErr w:type="spellEnd"/>
      <w:proofErr w:type="gramEnd"/>
      <w:r w:rsidRPr="00484DF7">
        <w:rPr>
          <w:rFonts w:ascii="Algerian" w:hAnsi="Algerian"/>
          <w:sz w:val="52"/>
          <w:szCs w:val="52"/>
        </w:rPr>
        <w:t xml:space="preserve"> and </w:t>
      </w:r>
      <w:proofErr w:type="spellStart"/>
      <w:r w:rsidRPr="00484DF7">
        <w:rPr>
          <w:rFonts w:ascii="Algerian" w:hAnsi="Algerian"/>
          <w:sz w:val="52"/>
          <w:szCs w:val="52"/>
        </w:rPr>
        <w:t>lismore</w:t>
      </w:r>
      <w:proofErr w:type="spellEnd"/>
    </w:p>
    <w:p w:rsidR="00D85733" w:rsidRDefault="00D85733" w:rsidP="00DA2F88">
      <w:pPr>
        <w:jc w:val="both"/>
        <w:rPr>
          <w:rFonts w:ascii="Palatino Linotype" w:hAnsi="Palatino Linotype"/>
          <w:sz w:val="24"/>
          <w:szCs w:val="24"/>
        </w:rPr>
      </w:pPr>
    </w:p>
    <w:p w:rsidR="00D85733" w:rsidRPr="009A53C7" w:rsidRDefault="00484DF7" w:rsidP="00C130FA">
      <w:pPr>
        <w:jc w:val="center"/>
        <w:rPr>
          <w:rFonts w:ascii="Algerian" w:hAnsi="Algerian"/>
          <w:color w:val="FF0000"/>
          <w:sz w:val="52"/>
          <w:szCs w:val="52"/>
        </w:rPr>
      </w:pPr>
      <w:r>
        <w:rPr>
          <w:rFonts w:ascii="Algerian" w:hAnsi="Algerian"/>
          <w:color w:val="FF0000"/>
          <w:sz w:val="52"/>
          <w:szCs w:val="52"/>
        </w:rPr>
        <w:t xml:space="preserve">  </w:t>
      </w:r>
      <w:r w:rsidR="00C130FA" w:rsidRPr="009A53C7">
        <w:rPr>
          <w:rFonts w:ascii="Algerian" w:hAnsi="Algerian"/>
          <w:color w:val="FF0000"/>
          <w:sz w:val="52"/>
          <w:szCs w:val="52"/>
        </w:rPr>
        <w:t>BEING A SPONSOR</w:t>
      </w:r>
    </w:p>
    <w:p w:rsidR="009A53C7" w:rsidRDefault="009A53C7" w:rsidP="00DA2F88">
      <w:pPr>
        <w:jc w:val="both"/>
        <w:rPr>
          <w:sz w:val="24"/>
          <w:szCs w:val="24"/>
        </w:rPr>
      </w:pPr>
      <w:r>
        <w:rPr>
          <w:noProof/>
          <w:sz w:val="24"/>
          <w:szCs w:val="24"/>
          <w:lang w:eastAsia="en-IE"/>
        </w:rPr>
        <w:drawing>
          <wp:inline distT="0" distB="0" distL="0" distR="0">
            <wp:extent cx="32385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SPIRIT.jpg"/>
                    <pic:cNvPicPr/>
                  </pic:nvPicPr>
                  <pic:blipFill>
                    <a:blip r:embed="rId9">
                      <a:extLst>
                        <a:ext uri="{28A0092B-C50C-407E-A947-70E740481C1C}">
                          <a14:useLocalDpi xmlns:a14="http://schemas.microsoft.com/office/drawing/2010/main" val="0"/>
                        </a:ext>
                      </a:extLst>
                    </a:blip>
                    <a:stretch>
                      <a:fillRect/>
                    </a:stretch>
                  </pic:blipFill>
                  <pic:spPr>
                    <a:xfrm>
                      <a:off x="0" y="0"/>
                      <a:ext cx="3238500" cy="2571750"/>
                    </a:xfrm>
                    <a:prstGeom prst="rect">
                      <a:avLst/>
                    </a:prstGeom>
                  </pic:spPr>
                </pic:pic>
              </a:graphicData>
            </a:graphic>
          </wp:inline>
        </w:drawing>
      </w:r>
    </w:p>
    <w:p w:rsidR="002457FA" w:rsidRPr="00484DF7" w:rsidRDefault="00484DF7" w:rsidP="001361A4">
      <w:pPr>
        <w:jc w:val="center"/>
        <w:rPr>
          <w:rFonts w:ascii="Algerian" w:hAnsi="Algerian"/>
          <w:sz w:val="44"/>
          <w:szCs w:val="44"/>
        </w:rPr>
      </w:pPr>
      <w:r w:rsidRPr="00484DF7">
        <w:rPr>
          <w:rFonts w:ascii="Algerian" w:hAnsi="Algerian"/>
          <w:sz w:val="48"/>
          <w:szCs w:val="48"/>
        </w:rPr>
        <w:t>For a candidate</w:t>
      </w:r>
      <w:r w:rsidRPr="00484DF7">
        <w:rPr>
          <w:rFonts w:ascii="Algerian" w:hAnsi="Algerian"/>
          <w:sz w:val="48"/>
          <w:szCs w:val="48"/>
        </w:rPr>
        <w:br/>
      </w:r>
      <w:r w:rsidRPr="00484DF7">
        <w:rPr>
          <w:rFonts w:ascii="Algerian" w:hAnsi="Algerian"/>
          <w:sz w:val="44"/>
          <w:szCs w:val="44"/>
        </w:rPr>
        <w:t xml:space="preserve">For </w:t>
      </w:r>
      <w:r w:rsidR="009A53C7" w:rsidRPr="00484DF7">
        <w:rPr>
          <w:rFonts w:ascii="Algerian" w:hAnsi="Algerian"/>
          <w:sz w:val="44"/>
          <w:szCs w:val="44"/>
        </w:rPr>
        <w:t xml:space="preserve">THE </w:t>
      </w:r>
      <w:r w:rsidR="001361A4" w:rsidRPr="00484DF7">
        <w:rPr>
          <w:rFonts w:ascii="Algerian" w:hAnsi="Algerian"/>
          <w:sz w:val="44"/>
          <w:szCs w:val="44"/>
        </w:rPr>
        <w:t>SACRAMENT OF CONFIRMATIO</w:t>
      </w:r>
      <w:r w:rsidR="004C702F" w:rsidRPr="00484DF7">
        <w:rPr>
          <w:rFonts w:ascii="Algerian" w:hAnsi="Algerian"/>
          <w:sz w:val="44"/>
          <w:szCs w:val="44"/>
        </w:rPr>
        <w:t>N</w:t>
      </w:r>
      <w:r w:rsidR="00804B2A" w:rsidRPr="00484DF7">
        <w:rPr>
          <w:rFonts w:ascii="Algerian" w:hAnsi="Algerian"/>
          <w:sz w:val="44"/>
          <w:szCs w:val="44"/>
        </w:rPr>
        <w:t xml:space="preserve">            </w:t>
      </w:r>
    </w:p>
    <w:p w:rsidR="00804B2A" w:rsidRPr="004D25AD" w:rsidRDefault="00484DF7" w:rsidP="00524190">
      <w:pPr>
        <w:shd w:val="clear" w:color="auto" w:fill="F4B083" w:themeFill="accent2" w:themeFillTint="99"/>
        <w:jc w:val="both"/>
        <w:rPr>
          <w:rFonts w:ascii="Palatino Linotype" w:hAnsi="Palatino Linotype"/>
          <w:b/>
          <w:color w:val="FF0000"/>
          <w:sz w:val="32"/>
          <w:szCs w:val="32"/>
        </w:rPr>
      </w:pPr>
      <w:r>
        <w:rPr>
          <w:rFonts w:ascii="Palatino Linotype" w:hAnsi="Palatino Linotype"/>
          <w:b/>
          <w:color w:val="FF0000"/>
          <w:sz w:val="32"/>
          <w:szCs w:val="32"/>
        </w:rPr>
        <w:lastRenderedPageBreak/>
        <w:t>Unique Bond</w:t>
      </w:r>
    </w:p>
    <w:p w:rsidR="001B6FFD" w:rsidRDefault="00407CD9" w:rsidP="00524190">
      <w:pPr>
        <w:shd w:val="clear" w:color="auto" w:fill="F4B083" w:themeFill="accent2" w:themeFillTint="99"/>
        <w:jc w:val="both"/>
        <w:rPr>
          <w:rFonts w:ascii="Palatino Linotype" w:hAnsi="Palatino Linotype"/>
          <w:sz w:val="24"/>
          <w:szCs w:val="24"/>
        </w:rPr>
      </w:pPr>
      <w:r>
        <w:rPr>
          <w:rFonts w:ascii="Palatino Linotype" w:hAnsi="Palatino Linotype"/>
          <w:sz w:val="24"/>
          <w:szCs w:val="24"/>
        </w:rPr>
        <w:t xml:space="preserve">Being a Confirmation Sponsor is a </w:t>
      </w:r>
      <w:r w:rsidR="00920856">
        <w:rPr>
          <w:rFonts w:ascii="Palatino Linotype" w:hAnsi="Palatino Linotype"/>
          <w:sz w:val="24"/>
          <w:szCs w:val="24"/>
        </w:rPr>
        <w:t xml:space="preserve">wonderful honour and beautiful way to be part of the candidate’s life.  Through Confirmation, sponsors and </w:t>
      </w:r>
      <w:r w:rsidR="00484DF7">
        <w:rPr>
          <w:rFonts w:ascii="Palatino Linotype" w:hAnsi="Palatino Linotype"/>
          <w:sz w:val="24"/>
          <w:szCs w:val="24"/>
        </w:rPr>
        <w:t>candidates</w:t>
      </w:r>
      <w:r w:rsidR="00920856">
        <w:rPr>
          <w:rFonts w:ascii="Palatino Linotype" w:hAnsi="Palatino Linotype"/>
          <w:sz w:val="24"/>
          <w:szCs w:val="24"/>
        </w:rPr>
        <w:t xml:space="preserve"> are united in a unique bond that lasts through life.  </w:t>
      </w:r>
      <w:r>
        <w:rPr>
          <w:rFonts w:ascii="Palatino Linotype" w:hAnsi="Palatino Linotype"/>
          <w:sz w:val="24"/>
          <w:szCs w:val="24"/>
        </w:rPr>
        <w:t xml:space="preserve">  </w:t>
      </w:r>
    </w:p>
    <w:p w:rsidR="00C53B23" w:rsidRDefault="00C53B23" w:rsidP="00804B2A">
      <w:pPr>
        <w:jc w:val="both"/>
        <w:rPr>
          <w:rFonts w:ascii="Palatino Linotype" w:hAnsi="Palatino Linotype"/>
          <w:sz w:val="24"/>
          <w:szCs w:val="24"/>
        </w:rPr>
      </w:pPr>
    </w:p>
    <w:p w:rsidR="00407CD9" w:rsidRDefault="00407CD9" w:rsidP="00C53B23">
      <w:pPr>
        <w:shd w:val="clear" w:color="auto" w:fill="E1EA8E"/>
        <w:jc w:val="both"/>
        <w:rPr>
          <w:rFonts w:ascii="Palatino Linotype" w:hAnsi="Palatino Linotype"/>
          <w:b/>
          <w:color w:val="FF0000"/>
          <w:sz w:val="32"/>
          <w:szCs w:val="32"/>
        </w:rPr>
      </w:pPr>
      <w:r w:rsidRPr="00407CD9">
        <w:rPr>
          <w:rFonts w:ascii="Palatino Linotype" w:hAnsi="Palatino Linotype"/>
          <w:b/>
          <w:color w:val="FF0000"/>
          <w:sz w:val="32"/>
          <w:szCs w:val="32"/>
        </w:rPr>
        <w:t>What is Confirmation?</w:t>
      </w:r>
    </w:p>
    <w:p w:rsidR="00407CD9" w:rsidRDefault="00ED2991" w:rsidP="00C53B23">
      <w:pPr>
        <w:shd w:val="clear" w:color="auto" w:fill="E1EA8E"/>
        <w:jc w:val="both"/>
        <w:rPr>
          <w:rFonts w:ascii="Palatino Linotype" w:hAnsi="Palatino Linotype"/>
          <w:sz w:val="24"/>
          <w:szCs w:val="24"/>
        </w:rPr>
      </w:pPr>
      <w:r>
        <w:rPr>
          <w:rFonts w:ascii="Palatino Linotype" w:hAnsi="Palatino Linotype"/>
          <w:sz w:val="24"/>
          <w:szCs w:val="24"/>
        </w:rPr>
        <w:t>Baptism, Confirmation and the Eucharist are referred to as the three Sacraments of Initiation into th</w:t>
      </w:r>
      <w:r w:rsidR="00920856">
        <w:rPr>
          <w:rFonts w:ascii="Palatino Linotype" w:hAnsi="Palatino Linotype"/>
          <w:sz w:val="24"/>
          <w:szCs w:val="24"/>
        </w:rPr>
        <w:t xml:space="preserve">e life of Christ and </w:t>
      </w:r>
      <w:r w:rsidR="00484DF7">
        <w:rPr>
          <w:rFonts w:ascii="Palatino Linotype" w:hAnsi="Palatino Linotype"/>
          <w:sz w:val="24"/>
          <w:szCs w:val="24"/>
        </w:rPr>
        <w:t>H</w:t>
      </w:r>
      <w:r w:rsidR="00920856">
        <w:rPr>
          <w:rFonts w:ascii="Palatino Linotype" w:hAnsi="Palatino Linotype"/>
          <w:sz w:val="24"/>
          <w:szCs w:val="24"/>
        </w:rPr>
        <w:t xml:space="preserve">is Church and all three </w:t>
      </w:r>
      <w:proofErr w:type="gramStart"/>
      <w:r w:rsidR="00920856">
        <w:rPr>
          <w:rFonts w:ascii="Palatino Linotype" w:hAnsi="Palatino Linotype"/>
          <w:sz w:val="24"/>
          <w:szCs w:val="24"/>
        </w:rPr>
        <w:t>form</w:t>
      </w:r>
      <w:proofErr w:type="gramEnd"/>
      <w:r w:rsidR="00920856">
        <w:rPr>
          <w:rFonts w:ascii="Palatino Linotype" w:hAnsi="Palatino Linotype"/>
          <w:sz w:val="24"/>
          <w:szCs w:val="24"/>
        </w:rPr>
        <w:t xml:space="preserve"> a unity. </w:t>
      </w:r>
      <w:r>
        <w:rPr>
          <w:rFonts w:ascii="Palatino Linotype" w:hAnsi="Palatino Linotype"/>
          <w:sz w:val="24"/>
          <w:szCs w:val="24"/>
        </w:rPr>
        <w:t xml:space="preserve">  They are the foundations of </w:t>
      </w:r>
      <w:r w:rsidR="001B5433">
        <w:rPr>
          <w:rFonts w:ascii="Palatino Linotype" w:hAnsi="Palatino Linotype"/>
          <w:sz w:val="24"/>
          <w:szCs w:val="24"/>
        </w:rPr>
        <w:t xml:space="preserve">the </w:t>
      </w:r>
      <w:r>
        <w:rPr>
          <w:rFonts w:ascii="Palatino Linotype" w:hAnsi="Palatino Linotype"/>
          <w:sz w:val="24"/>
          <w:szCs w:val="24"/>
        </w:rPr>
        <w:t xml:space="preserve">Christian Life.  </w:t>
      </w:r>
      <w:r w:rsidR="00DA638E">
        <w:rPr>
          <w:rFonts w:ascii="Palatino Linotype" w:hAnsi="Palatino Linotype"/>
          <w:sz w:val="24"/>
          <w:szCs w:val="24"/>
        </w:rPr>
        <w:t xml:space="preserve">Baptism is </w:t>
      </w:r>
      <w:r w:rsidR="001B5433">
        <w:rPr>
          <w:rFonts w:ascii="Palatino Linotype" w:hAnsi="Palatino Linotype"/>
          <w:sz w:val="24"/>
          <w:szCs w:val="24"/>
        </w:rPr>
        <w:t xml:space="preserve">usually </w:t>
      </w:r>
      <w:r w:rsidR="00DA638E">
        <w:rPr>
          <w:rFonts w:ascii="Palatino Linotype" w:hAnsi="Palatino Linotype"/>
          <w:sz w:val="24"/>
          <w:szCs w:val="24"/>
        </w:rPr>
        <w:t xml:space="preserve">received shortly after birth, First Holy Communion is received at the age of eight and Confirmation in the early teenage years.  </w:t>
      </w:r>
    </w:p>
    <w:p w:rsidR="00D735AF" w:rsidRDefault="00DA638E" w:rsidP="00C53B23">
      <w:pPr>
        <w:shd w:val="clear" w:color="auto" w:fill="E1EA8E"/>
        <w:jc w:val="both"/>
        <w:rPr>
          <w:rFonts w:ascii="Palatino Linotype" w:hAnsi="Palatino Linotype"/>
          <w:sz w:val="24"/>
          <w:szCs w:val="24"/>
        </w:rPr>
      </w:pPr>
      <w:r w:rsidRPr="00D735AF">
        <w:rPr>
          <w:rFonts w:ascii="Palatino Linotype" w:hAnsi="Palatino Linotype"/>
          <w:b/>
          <w:i/>
          <w:sz w:val="24"/>
          <w:szCs w:val="24"/>
        </w:rPr>
        <w:t>‘By the Sacrament of Confirmation, the baptised are more perfectly bound to the Church, and are enriched with a special strength of the Holy Spirit.  Th</w:t>
      </w:r>
      <w:r w:rsidR="00C53B23" w:rsidRPr="00D735AF">
        <w:rPr>
          <w:rFonts w:ascii="Palatino Linotype" w:hAnsi="Palatino Linotype"/>
          <w:b/>
          <w:i/>
          <w:sz w:val="24"/>
          <w:szCs w:val="24"/>
        </w:rPr>
        <w:t>ey are true witnesses of Christ’</w:t>
      </w:r>
      <w:r w:rsidR="00C53B23">
        <w:rPr>
          <w:rFonts w:ascii="Palatino Linotype" w:hAnsi="Palatino Linotype"/>
          <w:sz w:val="24"/>
          <w:szCs w:val="24"/>
        </w:rPr>
        <w:t xml:space="preserve">  </w:t>
      </w:r>
    </w:p>
    <w:p w:rsidR="00DA638E" w:rsidRDefault="00C53B23" w:rsidP="00C53B23">
      <w:pPr>
        <w:shd w:val="clear" w:color="auto" w:fill="E1EA8E"/>
        <w:jc w:val="both"/>
        <w:rPr>
          <w:rFonts w:ascii="Palatino Linotype" w:hAnsi="Palatino Linotype"/>
          <w:b/>
          <w:i/>
          <w:sz w:val="18"/>
          <w:szCs w:val="18"/>
        </w:rPr>
      </w:pPr>
      <w:r w:rsidRPr="00C53B23">
        <w:rPr>
          <w:rFonts w:ascii="Palatino Linotype" w:hAnsi="Palatino Linotype"/>
          <w:b/>
          <w:i/>
          <w:sz w:val="18"/>
          <w:szCs w:val="18"/>
        </w:rPr>
        <w:t>(</w:t>
      </w:r>
      <w:r w:rsidR="006C3096" w:rsidRPr="00C53B23">
        <w:rPr>
          <w:rFonts w:ascii="Palatino Linotype" w:hAnsi="Palatino Linotype"/>
          <w:b/>
          <w:i/>
          <w:sz w:val="18"/>
          <w:szCs w:val="18"/>
        </w:rPr>
        <w:t>Catechism</w:t>
      </w:r>
      <w:r w:rsidRPr="00C53B23">
        <w:rPr>
          <w:rFonts w:ascii="Palatino Linotype" w:hAnsi="Palatino Linotype"/>
          <w:b/>
          <w:i/>
          <w:sz w:val="18"/>
          <w:szCs w:val="18"/>
        </w:rPr>
        <w:t xml:space="preserve"> of the Catholic Church 1285)</w:t>
      </w:r>
    </w:p>
    <w:p w:rsidR="00D65A09" w:rsidRDefault="00D65A09" w:rsidP="00D65A09">
      <w:pPr>
        <w:jc w:val="both"/>
        <w:rPr>
          <w:rFonts w:ascii="Palatino Linotype" w:hAnsi="Palatino Linotype"/>
          <w:color w:val="FF0000"/>
          <w:sz w:val="32"/>
          <w:szCs w:val="32"/>
        </w:rPr>
      </w:pPr>
      <w:r w:rsidRPr="004D25AD">
        <w:rPr>
          <w:rFonts w:ascii="Palatino Linotype" w:hAnsi="Palatino Linotype"/>
          <w:b/>
          <w:color w:val="FF0000"/>
          <w:sz w:val="31"/>
          <w:szCs w:val="31"/>
        </w:rPr>
        <w:lastRenderedPageBreak/>
        <w:t>What is a Confirmation Sponsor?</w:t>
      </w:r>
      <w:r>
        <w:rPr>
          <w:rFonts w:ascii="Palatino Linotype" w:hAnsi="Palatino Linotype"/>
          <w:b/>
          <w:color w:val="FF0000"/>
          <w:sz w:val="31"/>
          <w:szCs w:val="31"/>
        </w:rPr>
        <w:br/>
      </w:r>
      <w:r w:rsidRPr="00D85733">
        <w:rPr>
          <w:rFonts w:ascii="Palatino Linotype" w:hAnsi="Palatino Linotype"/>
          <w:sz w:val="24"/>
          <w:szCs w:val="24"/>
        </w:rPr>
        <w:t>It is an ancient</w:t>
      </w:r>
      <w:r>
        <w:rPr>
          <w:rFonts w:ascii="Palatino Linotype" w:hAnsi="Palatino Linotype"/>
          <w:sz w:val="24"/>
          <w:szCs w:val="24"/>
        </w:rPr>
        <w:t xml:space="preserve"> tradition of the Church that for the Sacrament of Confirmation, a Sponsor is chosen.  A Confirmation Sponsor is someone who will help the person being confirmed to live a good life as a true follower of Christ.  </w:t>
      </w:r>
    </w:p>
    <w:p w:rsidR="00D65A09" w:rsidRPr="004D25AD" w:rsidRDefault="00D65A09" w:rsidP="00D65A09">
      <w:pPr>
        <w:shd w:val="clear" w:color="auto" w:fill="F4B083" w:themeFill="accent2" w:themeFillTint="99"/>
        <w:jc w:val="both"/>
        <w:rPr>
          <w:rFonts w:ascii="Palatino Linotype" w:hAnsi="Palatino Linotype"/>
          <w:b/>
          <w:color w:val="FF0000"/>
          <w:sz w:val="32"/>
          <w:szCs w:val="32"/>
        </w:rPr>
      </w:pPr>
      <w:r w:rsidRPr="004D25AD">
        <w:rPr>
          <w:rFonts w:ascii="Palatino Linotype" w:hAnsi="Palatino Linotype"/>
          <w:b/>
          <w:color w:val="FF0000"/>
          <w:sz w:val="32"/>
          <w:szCs w:val="32"/>
        </w:rPr>
        <w:t>What does a Confirmation Sponsor do?</w:t>
      </w:r>
    </w:p>
    <w:p w:rsidR="00D65A09" w:rsidRDefault="00D65A09" w:rsidP="00D65A09">
      <w:pPr>
        <w:shd w:val="clear" w:color="auto" w:fill="F4B083" w:themeFill="accent2" w:themeFillTint="99"/>
        <w:jc w:val="both"/>
        <w:rPr>
          <w:rFonts w:ascii="Palatino Linotype" w:hAnsi="Palatino Linotype"/>
          <w:sz w:val="24"/>
          <w:szCs w:val="24"/>
        </w:rPr>
      </w:pPr>
      <w:r>
        <w:rPr>
          <w:rFonts w:ascii="Palatino Linotype" w:hAnsi="Palatino Linotype"/>
          <w:sz w:val="24"/>
          <w:szCs w:val="24"/>
        </w:rPr>
        <w:t>The first thing a sponsor must do is pray for the candidate and continue helping the candidate along the Christian road of life, to safeguard and develop the grace given at Baptism and now sealed with the gift of the Holy Spirit.  The sponsor is called to be a support to that person not only on the day of Confirmation, but throughout his/her life.</w:t>
      </w:r>
    </w:p>
    <w:p w:rsidR="00D65A09" w:rsidRDefault="00D65A09" w:rsidP="00D65A09">
      <w:pPr>
        <w:shd w:val="clear" w:color="auto" w:fill="F4B083" w:themeFill="accent2" w:themeFillTint="99"/>
        <w:jc w:val="both"/>
        <w:rPr>
          <w:rFonts w:ascii="Palatino Linotype" w:hAnsi="Palatino Linotype"/>
          <w:sz w:val="24"/>
          <w:szCs w:val="24"/>
        </w:rPr>
      </w:pPr>
      <w:r>
        <w:rPr>
          <w:rFonts w:ascii="Palatino Linotype" w:hAnsi="Palatino Linotype"/>
          <w:sz w:val="24"/>
          <w:szCs w:val="24"/>
        </w:rPr>
        <w:t xml:space="preserve">Sponsors should give the candidate a good example of what it means to be a disciple of Christ and should take their own spiritual life seriously.  This will be shown by their love of God, for the Word of God, for the Mass and the Sacraments, for the teachings of the Church, and by the love they show for others.    </w:t>
      </w:r>
    </w:p>
    <w:p w:rsidR="00C048AB" w:rsidRPr="007F3BE4" w:rsidRDefault="007F3BE4" w:rsidP="007F3BE4">
      <w:pPr>
        <w:shd w:val="clear" w:color="auto" w:fill="FFD966" w:themeFill="accent4" w:themeFillTint="99"/>
        <w:jc w:val="both"/>
        <w:rPr>
          <w:rFonts w:ascii="Palatino Linotype" w:hAnsi="Palatino Linotype"/>
          <w:b/>
          <w:color w:val="FF0000"/>
          <w:sz w:val="32"/>
          <w:szCs w:val="32"/>
        </w:rPr>
      </w:pPr>
      <w:r w:rsidRPr="007F3BE4">
        <w:rPr>
          <w:rFonts w:ascii="Palatino Linotype" w:hAnsi="Palatino Linotype"/>
          <w:b/>
          <w:color w:val="FF0000"/>
          <w:sz w:val="32"/>
          <w:szCs w:val="32"/>
        </w:rPr>
        <w:lastRenderedPageBreak/>
        <w:t>Who can be a Confirmation Sponsor?</w:t>
      </w:r>
    </w:p>
    <w:p w:rsidR="007F3BE4" w:rsidRDefault="00484DF7" w:rsidP="007F3BE4">
      <w:pPr>
        <w:shd w:val="clear" w:color="auto" w:fill="FFD966" w:themeFill="accent4" w:themeFillTint="99"/>
        <w:jc w:val="both"/>
        <w:rPr>
          <w:rFonts w:ascii="Palatino Linotype" w:hAnsi="Palatino Linotype"/>
          <w:sz w:val="24"/>
          <w:szCs w:val="24"/>
        </w:rPr>
      </w:pPr>
      <w:r>
        <w:rPr>
          <w:rFonts w:ascii="Palatino Linotype" w:hAnsi="Palatino Linotype"/>
          <w:sz w:val="24"/>
          <w:szCs w:val="24"/>
        </w:rPr>
        <w:t xml:space="preserve">The Sacrament of </w:t>
      </w:r>
      <w:r w:rsidR="007F3BE4">
        <w:rPr>
          <w:rFonts w:ascii="Palatino Linotype" w:hAnsi="Palatino Linotype"/>
          <w:sz w:val="24"/>
          <w:szCs w:val="24"/>
        </w:rPr>
        <w:t>Confirmation</w:t>
      </w:r>
      <w:r w:rsidR="001B5433">
        <w:rPr>
          <w:rFonts w:ascii="Palatino Linotype" w:hAnsi="Palatino Linotype"/>
          <w:sz w:val="24"/>
          <w:szCs w:val="24"/>
        </w:rPr>
        <w:t xml:space="preserve"> i</w:t>
      </w:r>
      <w:r>
        <w:rPr>
          <w:rFonts w:ascii="Palatino Linotype" w:hAnsi="Palatino Linotype"/>
          <w:sz w:val="24"/>
          <w:szCs w:val="24"/>
        </w:rPr>
        <w:t>s</w:t>
      </w:r>
      <w:r w:rsidR="001B5433">
        <w:rPr>
          <w:rFonts w:ascii="Palatino Linotype" w:hAnsi="Palatino Linotype"/>
          <w:sz w:val="24"/>
          <w:szCs w:val="24"/>
        </w:rPr>
        <w:t xml:space="preserve"> important and</w:t>
      </w:r>
      <w:r w:rsidR="007F3BE4">
        <w:rPr>
          <w:rFonts w:ascii="Palatino Linotype" w:hAnsi="Palatino Linotype"/>
          <w:sz w:val="24"/>
          <w:szCs w:val="24"/>
        </w:rPr>
        <w:t xml:space="preserve"> sponsors must be chosen carefully.  </w:t>
      </w:r>
      <w:r>
        <w:rPr>
          <w:rFonts w:ascii="Palatino Linotype" w:hAnsi="Palatino Linotype"/>
          <w:sz w:val="24"/>
          <w:szCs w:val="24"/>
        </w:rPr>
        <w:t>Sometimes</w:t>
      </w:r>
      <w:r w:rsidR="001B5433">
        <w:rPr>
          <w:rFonts w:ascii="Palatino Linotype" w:hAnsi="Palatino Linotype"/>
          <w:sz w:val="24"/>
          <w:szCs w:val="24"/>
        </w:rPr>
        <w:t>, one of the baptismal godparents is chosen as a Confirmation Sponsor</w:t>
      </w:r>
      <w:r w:rsidR="007F3BE4">
        <w:rPr>
          <w:rFonts w:ascii="Palatino Linotype" w:hAnsi="Palatino Linotype"/>
          <w:sz w:val="24"/>
          <w:szCs w:val="24"/>
        </w:rPr>
        <w:t xml:space="preserve">.  This clearly expresses the link between Baptism and Confirmation.  If this is not possible another sponsor may be chosen.  </w:t>
      </w:r>
    </w:p>
    <w:p w:rsidR="007F3BE4" w:rsidRDefault="007F3BE4" w:rsidP="007F3BE4">
      <w:pPr>
        <w:shd w:val="clear" w:color="auto" w:fill="FFD966" w:themeFill="accent4" w:themeFillTint="99"/>
        <w:jc w:val="both"/>
        <w:rPr>
          <w:rFonts w:ascii="Palatino Linotype" w:hAnsi="Palatino Linotype"/>
          <w:sz w:val="24"/>
          <w:szCs w:val="24"/>
        </w:rPr>
      </w:pPr>
      <w:r>
        <w:rPr>
          <w:rFonts w:ascii="Palatino Linotype" w:hAnsi="Palatino Linotype"/>
          <w:sz w:val="24"/>
          <w:szCs w:val="24"/>
        </w:rPr>
        <w:t>A sponsor must be:</w:t>
      </w:r>
    </w:p>
    <w:p w:rsidR="007F3BE4" w:rsidRDefault="007F3BE4" w:rsidP="007F3BE4">
      <w:pPr>
        <w:pStyle w:val="ListParagraph"/>
        <w:numPr>
          <w:ilvl w:val="0"/>
          <w:numId w:val="2"/>
        </w:numPr>
        <w:shd w:val="clear" w:color="auto" w:fill="FFD966" w:themeFill="accent4" w:themeFillTint="99"/>
        <w:jc w:val="both"/>
        <w:rPr>
          <w:rFonts w:ascii="Palatino Linotype" w:hAnsi="Palatino Linotype"/>
          <w:sz w:val="24"/>
          <w:szCs w:val="24"/>
        </w:rPr>
      </w:pPr>
      <w:r>
        <w:rPr>
          <w:rFonts w:ascii="Palatino Linotype" w:hAnsi="Palatino Linotype"/>
          <w:sz w:val="24"/>
          <w:szCs w:val="24"/>
        </w:rPr>
        <w:t>Chosen by the candidate</w:t>
      </w:r>
    </w:p>
    <w:p w:rsidR="007F3BE4" w:rsidRDefault="007F3BE4" w:rsidP="007F3BE4">
      <w:pPr>
        <w:pStyle w:val="ListParagraph"/>
        <w:numPr>
          <w:ilvl w:val="0"/>
          <w:numId w:val="2"/>
        </w:numPr>
        <w:shd w:val="clear" w:color="auto" w:fill="FFD966" w:themeFill="accent4" w:themeFillTint="99"/>
        <w:jc w:val="both"/>
        <w:rPr>
          <w:rFonts w:ascii="Palatino Linotype" w:hAnsi="Palatino Linotype"/>
          <w:sz w:val="24"/>
          <w:szCs w:val="24"/>
        </w:rPr>
      </w:pPr>
      <w:r>
        <w:rPr>
          <w:rFonts w:ascii="Palatino Linotype" w:hAnsi="Palatino Linotype"/>
          <w:sz w:val="24"/>
          <w:szCs w:val="24"/>
        </w:rPr>
        <w:t>A confirmed and practicing Catholic</w:t>
      </w:r>
    </w:p>
    <w:p w:rsidR="007F3BE4" w:rsidRDefault="007F3BE4" w:rsidP="007F3BE4">
      <w:pPr>
        <w:pStyle w:val="ListParagraph"/>
        <w:numPr>
          <w:ilvl w:val="0"/>
          <w:numId w:val="2"/>
        </w:numPr>
        <w:shd w:val="clear" w:color="auto" w:fill="FFD966" w:themeFill="accent4" w:themeFillTint="99"/>
        <w:jc w:val="both"/>
        <w:rPr>
          <w:rFonts w:ascii="Palatino Linotype" w:hAnsi="Palatino Linotype"/>
          <w:sz w:val="24"/>
          <w:szCs w:val="24"/>
        </w:rPr>
      </w:pPr>
      <w:r>
        <w:rPr>
          <w:rFonts w:ascii="Palatino Linotype" w:hAnsi="Palatino Linotype"/>
          <w:sz w:val="24"/>
          <w:szCs w:val="24"/>
        </w:rPr>
        <w:t>At least sixteen years old</w:t>
      </w:r>
    </w:p>
    <w:p w:rsidR="007F3BE4" w:rsidRDefault="007F3BE4" w:rsidP="007F3BE4">
      <w:pPr>
        <w:pStyle w:val="ListParagraph"/>
        <w:numPr>
          <w:ilvl w:val="0"/>
          <w:numId w:val="2"/>
        </w:numPr>
        <w:shd w:val="clear" w:color="auto" w:fill="FFD966" w:themeFill="accent4" w:themeFillTint="99"/>
        <w:jc w:val="both"/>
        <w:rPr>
          <w:rFonts w:ascii="Palatino Linotype" w:hAnsi="Palatino Linotype"/>
          <w:sz w:val="24"/>
          <w:szCs w:val="24"/>
        </w:rPr>
      </w:pPr>
      <w:r>
        <w:rPr>
          <w:rFonts w:ascii="Palatino Linotype" w:hAnsi="Palatino Linotype"/>
          <w:sz w:val="24"/>
          <w:szCs w:val="24"/>
        </w:rPr>
        <w:t xml:space="preserve">In good standing with the Church, leading with a good life </w:t>
      </w:r>
      <w:r w:rsidR="001B5433">
        <w:rPr>
          <w:rFonts w:ascii="Palatino Linotype" w:hAnsi="Palatino Linotype"/>
          <w:sz w:val="24"/>
          <w:szCs w:val="24"/>
        </w:rPr>
        <w:t>built on</w:t>
      </w:r>
      <w:r>
        <w:rPr>
          <w:rFonts w:ascii="Palatino Linotype" w:hAnsi="Palatino Linotype"/>
          <w:sz w:val="24"/>
          <w:szCs w:val="24"/>
        </w:rPr>
        <w:t xml:space="preserve"> faith</w:t>
      </w:r>
    </w:p>
    <w:p w:rsidR="007F3BE4" w:rsidRDefault="007F3BE4" w:rsidP="007F3BE4">
      <w:pPr>
        <w:jc w:val="both"/>
        <w:rPr>
          <w:rFonts w:ascii="Palatino Linotype" w:hAnsi="Palatino Linotype"/>
          <w:sz w:val="24"/>
          <w:szCs w:val="24"/>
        </w:rPr>
      </w:pPr>
    </w:p>
    <w:p w:rsidR="007F3BE4" w:rsidRPr="007F3BE4" w:rsidRDefault="007F3BE4" w:rsidP="007F3BE4">
      <w:pPr>
        <w:jc w:val="center"/>
        <w:rPr>
          <w:rFonts w:ascii="Palatino Linotype" w:hAnsi="Palatino Linotype"/>
          <w:sz w:val="24"/>
          <w:szCs w:val="24"/>
        </w:rPr>
      </w:pPr>
      <w:r>
        <w:rPr>
          <w:rFonts w:ascii="Palatino Linotype" w:hAnsi="Palatino Linotype"/>
          <w:noProof/>
          <w:sz w:val="24"/>
          <w:szCs w:val="24"/>
          <w:lang w:eastAsia="en-IE"/>
        </w:rPr>
        <w:drawing>
          <wp:inline distT="0" distB="0" distL="0" distR="0">
            <wp:extent cx="2114550" cy="1352550"/>
            <wp:effectExtent l="19050" t="0" r="19050" b="419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irmation2.png"/>
                    <pic:cNvPicPr/>
                  </pic:nvPicPr>
                  <pic:blipFill>
                    <a:blip r:embed="rId10">
                      <a:extLst>
                        <a:ext uri="{28A0092B-C50C-407E-A947-70E740481C1C}">
                          <a14:useLocalDpi xmlns:a14="http://schemas.microsoft.com/office/drawing/2010/main" val="0"/>
                        </a:ext>
                      </a:extLst>
                    </a:blip>
                    <a:stretch>
                      <a:fillRect/>
                    </a:stretch>
                  </pic:blipFill>
                  <pic:spPr>
                    <a:xfrm>
                      <a:off x="0" y="0"/>
                      <a:ext cx="2114550" cy="1352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7F3BE4" w:rsidRPr="007F3BE4" w:rsidSect="00C666B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F11"/>
    <w:multiLevelType w:val="hybridMultilevel"/>
    <w:tmpl w:val="CE369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DC7377"/>
    <w:multiLevelType w:val="hybridMultilevel"/>
    <w:tmpl w:val="BD1EB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BD"/>
    <w:rsid w:val="000123EA"/>
    <w:rsid w:val="001361A4"/>
    <w:rsid w:val="001B5433"/>
    <w:rsid w:val="001B6FFD"/>
    <w:rsid w:val="002241BD"/>
    <w:rsid w:val="002457FA"/>
    <w:rsid w:val="00283944"/>
    <w:rsid w:val="0032037F"/>
    <w:rsid w:val="00407CD9"/>
    <w:rsid w:val="00424AC6"/>
    <w:rsid w:val="00484DF7"/>
    <w:rsid w:val="004C702F"/>
    <w:rsid w:val="004D25AD"/>
    <w:rsid w:val="00524190"/>
    <w:rsid w:val="00645F07"/>
    <w:rsid w:val="006C3096"/>
    <w:rsid w:val="007A3ECD"/>
    <w:rsid w:val="007E5940"/>
    <w:rsid w:val="007F3BE4"/>
    <w:rsid w:val="00804B2A"/>
    <w:rsid w:val="00920856"/>
    <w:rsid w:val="009A53C7"/>
    <w:rsid w:val="009D1855"/>
    <w:rsid w:val="00A27C8E"/>
    <w:rsid w:val="00A7538E"/>
    <w:rsid w:val="00AE752E"/>
    <w:rsid w:val="00B33FA4"/>
    <w:rsid w:val="00B42F60"/>
    <w:rsid w:val="00B64E6A"/>
    <w:rsid w:val="00C048AB"/>
    <w:rsid w:val="00C130FA"/>
    <w:rsid w:val="00C53B23"/>
    <w:rsid w:val="00C61814"/>
    <w:rsid w:val="00C666BD"/>
    <w:rsid w:val="00C67AE3"/>
    <w:rsid w:val="00CA48B4"/>
    <w:rsid w:val="00CB0C84"/>
    <w:rsid w:val="00D65A09"/>
    <w:rsid w:val="00D735AF"/>
    <w:rsid w:val="00D85733"/>
    <w:rsid w:val="00DA2F88"/>
    <w:rsid w:val="00DA638E"/>
    <w:rsid w:val="00ED2991"/>
    <w:rsid w:val="00F570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E4"/>
    <w:pPr>
      <w:ind w:left="720"/>
      <w:contextualSpacing/>
    </w:pPr>
  </w:style>
  <w:style w:type="paragraph" w:styleId="BalloonText">
    <w:name w:val="Balloon Text"/>
    <w:basedOn w:val="Normal"/>
    <w:link w:val="BalloonTextChar"/>
    <w:uiPriority w:val="99"/>
    <w:semiHidden/>
    <w:unhideWhenUsed/>
    <w:rsid w:val="00C6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E4"/>
    <w:pPr>
      <w:ind w:left="720"/>
      <w:contextualSpacing/>
    </w:pPr>
  </w:style>
  <w:style w:type="paragraph" w:styleId="BalloonText">
    <w:name w:val="Balloon Text"/>
    <w:basedOn w:val="Normal"/>
    <w:link w:val="BalloonTextChar"/>
    <w:uiPriority w:val="99"/>
    <w:semiHidden/>
    <w:unhideWhenUsed/>
    <w:rsid w:val="00C6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7DF3-41D6-4925-B165-A86A12AC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Dee</dc:creator>
  <cp:lastModifiedBy>Mary Dee</cp:lastModifiedBy>
  <cp:revision>4</cp:revision>
  <dcterms:created xsi:type="dcterms:W3CDTF">2018-03-13T13:59:00Z</dcterms:created>
  <dcterms:modified xsi:type="dcterms:W3CDTF">2018-03-13T14:01:00Z</dcterms:modified>
</cp:coreProperties>
</file>