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7EC" w:rsidRPr="00F92DB9" w:rsidRDefault="001E77EC" w:rsidP="001E77EC">
      <w:pPr>
        <w:jc w:val="center"/>
      </w:pPr>
      <w:bookmarkStart w:id="0" w:name="_GoBack"/>
      <w:bookmarkEnd w:id="0"/>
      <w:r w:rsidRPr="00F92DB9">
        <w:rPr>
          <w:rFonts w:ascii="Helvetica" w:hAnsi="Helvetica" w:cs="Helvetica"/>
          <w:noProof/>
          <w:lang w:val="en-IE" w:eastAsia="en-IE"/>
        </w:rPr>
        <w:drawing>
          <wp:inline distT="0" distB="0" distL="0" distR="0" wp14:anchorId="2AA68050" wp14:editId="5095393B">
            <wp:extent cx="6645910" cy="996887"/>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5910" cy="996887"/>
                    </a:xfrm>
                    <a:prstGeom prst="rect">
                      <a:avLst/>
                    </a:prstGeom>
                    <a:noFill/>
                    <a:ln>
                      <a:noFill/>
                    </a:ln>
                  </pic:spPr>
                </pic:pic>
              </a:graphicData>
            </a:graphic>
          </wp:inline>
        </w:drawing>
      </w:r>
    </w:p>
    <w:p w:rsidR="001E77EC" w:rsidRPr="00F92DB9" w:rsidRDefault="001E77EC" w:rsidP="001E77EC">
      <w:pPr>
        <w:widowControl w:val="0"/>
        <w:autoSpaceDE w:val="0"/>
        <w:autoSpaceDN w:val="0"/>
        <w:adjustRightInd w:val="0"/>
        <w:jc w:val="center"/>
        <w:rPr>
          <w:rFonts w:cs="Times New Roman"/>
          <w:b/>
          <w:u w:val="single"/>
        </w:rPr>
      </w:pPr>
    </w:p>
    <w:p w:rsidR="001E77EC" w:rsidRPr="00F92DB9" w:rsidRDefault="001E77EC" w:rsidP="001E77EC">
      <w:pPr>
        <w:jc w:val="center"/>
        <w:rPr>
          <w:rFonts w:ascii="Times New Roman" w:hAnsi="Times New Roman" w:cs="Times New Roman"/>
          <w:color w:val="1A1A1A"/>
          <w:sz w:val="32"/>
          <w:szCs w:val="32"/>
        </w:rPr>
      </w:pPr>
      <w:r w:rsidRPr="00F92DB9">
        <w:rPr>
          <w:rFonts w:ascii="Times New Roman" w:hAnsi="Times New Roman" w:cs="Times New Roman"/>
          <w:color w:val="1A1A1A"/>
          <w:sz w:val="32"/>
          <w:szCs w:val="32"/>
        </w:rPr>
        <w:t>PRESS RELEASE: POPE JOHN PAUL II AWARD</w:t>
      </w:r>
    </w:p>
    <w:p w:rsidR="001E77EC" w:rsidRPr="00F92DB9" w:rsidRDefault="001E77EC" w:rsidP="001E77EC">
      <w:pPr>
        <w:jc w:val="center"/>
        <w:rPr>
          <w:rFonts w:ascii="Times New Roman" w:hAnsi="Times New Roman" w:cs="Times New Roman"/>
          <w:color w:val="1A1A1A"/>
          <w:sz w:val="32"/>
          <w:szCs w:val="32"/>
        </w:rPr>
      </w:pPr>
      <w:r w:rsidRPr="00F92DB9">
        <w:rPr>
          <w:rFonts w:ascii="Times New Roman" w:hAnsi="Times New Roman" w:cs="Times New Roman"/>
          <w:color w:val="1A1A1A"/>
          <w:sz w:val="32"/>
          <w:szCs w:val="32"/>
        </w:rPr>
        <w:t>DIOCESE OF WATERFORD AND LISMORE</w:t>
      </w:r>
    </w:p>
    <w:p w:rsidR="001E77EC" w:rsidRPr="00F92DB9" w:rsidRDefault="001E77EC" w:rsidP="001E77EC">
      <w:pPr>
        <w:jc w:val="center"/>
        <w:rPr>
          <w:rFonts w:cs="Times New Roman"/>
          <w:color w:val="1A1A1A"/>
        </w:rPr>
      </w:pPr>
    </w:p>
    <w:p w:rsidR="001E77EC" w:rsidRPr="00F92DB9" w:rsidRDefault="001E77EC" w:rsidP="001E77EC">
      <w:pPr>
        <w:jc w:val="center"/>
        <w:rPr>
          <w:rFonts w:ascii="Times New Roman" w:hAnsi="Times New Roman" w:cs="Times New Roman"/>
          <w:color w:val="1A1A1A"/>
          <w:sz w:val="32"/>
        </w:rPr>
      </w:pPr>
    </w:p>
    <w:p w:rsidR="001E77EC" w:rsidRPr="00F92DB9" w:rsidRDefault="001E77EC" w:rsidP="001E77EC">
      <w:pPr>
        <w:rPr>
          <w:rFonts w:ascii="Times New Roman" w:hAnsi="Times New Roman" w:cs="Times New Roman"/>
          <w:color w:val="1A1A1A"/>
          <w:sz w:val="32"/>
        </w:rPr>
      </w:pPr>
    </w:p>
    <w:p w:rsidR="001E77EC" w:rsidRPr="00F92DB9" w:rsidRDefault="004036F0" w:rsidP="001E77EC">
      <w:pPr>
        <w:jc w:val="center"/>
        <w:rPr>
          <w:rFonts w:ascii="Times New Roman" w:hAnsi="Times New Roman" w:cs="Times New Roman"/>
          <w:b/>
          <w:color w:val="1A1A1A"/>
          <w:sz w:val="32"/>
          <w:u w:val="single"/>
        </w:rPr>
      </w:pPr>
      <w:r w:rsidRPr="00F92DB9">
        <w:rPr>
          <w:rFonts w:ascii="Times New Roman" w:hAnsi="Times New Roman" w:cs="Times New Roman"/>
          <w:b/>
          <w:color w:val="1A1A1A"/>
          <w:sz w:val="32"/>
          <w:u w:val="single"/>
        </w:rPr>
        <w:t>STUDENTS PILGRIMAGE</w:t>
      </w:r>
      <w:r w:rsidR="001E77EC" w:rsidRPr="00F92DB9">
        <w:rPr>
          <w:rFonts w:ascii="Times New Roman" w:hAnsi="Times New Roman" w:cs="Times New Roman"/>
          <w:b/>
          <w:color w:val="1A1A1A"/>
          <w:sz w:val="32"/>
          <w:u w:val="single"/>
        </w:rPr>
        <w:t xml:space="preserve"> TO ROME</w:t>
      </w:r>
    </w:p>
    <w:p w:rsidR="00E1724C" w:rsidRPr="00F92DB9" w:rsidRDefault="00E1724C" w:rsidP="0068389E">
      <w:pPr>
        <w:spacing w:line="360" w:lineRule="auto"/>
        <w:rPr>
          <w:rFonts w:ascii="Times New Roman" w:hAnsi="Times New Roman" w:cs="Times New Roman"/>
          <w:color w:val="000000" w:themeColor="text1"/>
          <w:sz w:val="32"/>
          <w:szCs w:val="32"/>
        </w:rPr>
      </w:pPr>
    </w:p>
    <w:p w:rsidR="00E1724C" w:rsidRPr="00F92DB9" w:rsidRDefault="00E1724C" w:rsidP="0068389E">
      <w:pPr>
        <w:spacing w:line="360" w:lineRule="auto"/>
        <w:rPr>
          <w:rFonts w:ascii="Times New Roman" w:hAnsi="Times New Roman" w:cs="Times New Roman"/>
          <w:color w:val="000000" w:themeColor="text1"/>
          <w:sz w:val="32"/>
          <w:szCs w:val="32"/>
        </w:rPr>
      </w:pPr>
    </w:p>
    <w:p w:rsidR="004036F0" w:rsidRPr="00F92DB9" w:rsidRDefault="004036F0" w:rsidP="001D43B6">
      <w:pPr>
        <w:pStyle w:val="NormalWeb"/>
        <w:spacing w:before="0" w:beforeAutospacing="0" w:after="300" w:afterAutospacing="0"/>
        <w:rPr>
          <w:rFonts w:ascii="Times New Roman" w:hAnsi="Times New Roman"/>
          <w:color w:val="000000" w:themeColor="text1"/>
          <w:sz w:val="32"/>
          <w:szCs w:val="32"/>
          <w:lang w:val="en-GB"/>
        </w:rPr>
      </w:pPr>
      <w:r w:rsidRPr="00F92DB9">
        <w:rPr>
          <w:rFonts w:ascii="Times New Roman" w:hAnsi="Times New Roman"/>
          <w:color w:val="000000" w:themeColor="text1"/>
          <w:sz w:val="32"/>
          <w:szCs w:val="32"/>
          <w:lang w:val="en-GB"/>
        </w:rPr>
        <w:t xml:space="preserve">Last week, more than 180 young pilgrims from 11 dioceses across Ireland took part in the pilgrimage to Rome, including 15 from the </w:t>
      </w:r>
      <w:r w:rsidR="001D43B6" w:rsidRPr="00F92DB9">
        <w:rPr>
          <w:rFonts w:ascii="Times New Roman" w:hAnsi="Times New Roman"/>
          <w:color w:val="000000" w:themeColor="text1"/>
          <w:sz w:val="32"/>
          <w:szCs w:val="32"/>
          <w:lang w:val="en-GB"/>
        </w:rPr>
        <w:t>Diocese</w:t>
      </w:r>
      <w:r w:rsidRPr="00F92DB9">
        <w:rPr>
          <w:rFonts w:ascii="Times New Roman" w:hAnsi="Times New Roman"/>
          <w:color w:val="000000" w:themeColor="text1"/>
          <w:sz w:val="32"/>
          <w:szCs w:val="32"/>
          <w:lang w:val="en-GB"/>
        </w:rPr>
        <w:t xml:space="preserve"> of Waterford &amp; Lismore with staff and </w:t>
      </w:r>
      <w:r w:rsidR="001D43B6" w:rsidRPr="00F92DB9">
        <w:rPr>
          <w:rFonts w:ascii="Times New Roman" w:hAnsi="Times New Roman"/>
          <w:color w:val="000000" w:themeColor="text1"/>
          <w:sz w:val="32"/>
          <w:szCs w:val="32"/>
          <w:lang w:val="en-GB"/>
        </w:rPr>
        <w:t>students</w:t>
      </w:r>
      <w:r w:rsidRPr="00F92DB9">
        <w:rPr>
          <w:rFonts w:ascii="Times New Roman" w:hAnsi="Times New Roman"/>
          <w:color w:val="000000" w:themeColor="text1"/>
          <w:sz w:val="32"/>
          <w:szCs w:val="32"/>
          <w:lang w:val="en-GB"/>
        </w:rPr>
        <w:t xml:space="preserve"> from Blackwater Community School in Lismore. Bishop Donal McKeown, Bishop of Derry and Patron of the Pope John Paul II Award, led the pilgrimage, joined by youth leaders and priests from the participating dioceses.</w:t>
      </w:r>
    </w:p>
    <w:p w:rsidR="004036F0" w:rsidRPr="00F92DB9" w:rsidRDefault="004036F0" w:rsidP="001D43B6">
      <w:pPr>
        <w:pStyle w:val="NormalWeb"/>
        <w:spacing w:before="0" w:beforeAutospacing="0" w:after="300" w:afterAutospacing="0"/>
        <w:rPr>
          <w:rFonts w:ascii="Times New Roman" w:hAnsi="Times New Roman"/>
          <w:color w:val="000000" w:themeColor="text1"/>
          <w:sz w:val="32"/>
          <w:szCs w:val="32"/>
          <w:lang w:val="en-GB"/>
        </w:rPr>
      </w:pPr>
      <w:r w:rsidRPr="00F92DB9">
        <w:rPr>
          <w:rFonts w:ascii="Times New Roman" w:hAnsi="Times New Roman"/>
          <w:color w:val="000000" w:themeColor="text1"/>
          <w:sz w:val="32"/>
          <w:szCs w:val="32"/>
          <w:lang w:val="en-GB"/>
        </w:rPr>
        <w:t>During their visit, the group undertook a walking pilgrimage of the ‘seven churches of Rome’ led by Bishop McKeown as well as a night tour of the city, and visited the Sistine Chapel, the Vatican Museum and the Pontifical Irish College in Rome.</w:t>
      </w:r>
    </w:p>
    <w:p w:rsidR="004036F0" w:rsidRPr="00F92DB9" w:rsidRDefault="00F92DB9" w:rsidP="001D43B6">
      <w:pPr>
        <w:pStyle w:val="NormalWeb"/>
        <w:spacing w:before="0" w:beforeAutospacing="0" w:after="300" w:afterAutospacing="0"/>
        <w:rPr>
          <w:rFonts w:ascii="Times New Roman" w:hAnsi="Times New Roman"/>
          <w:color w:val="000000" w:themeColor="text1"/>
          <w:sz w:val="32"/>
          <w:szCs w:val="32"/>
          <w:lang w:val="en-GB"/>
        </w:rPr>
      </w:pPr>
      <w:r w:rsidRPr="00F92DB9">
        <w:rPr>
          <w:rFonts w:ascii="Times New Roman" w:hAnsi="Times New Roman"/>
          <w:color w:val="000000" w:themeColor="text1"/>
          <w:sz w:val="32"/>
          <w:szCs w:val="32"/>
          <w:lang w:val="en-GB"/>
        </w:rPr>
        <w:t>For</w:t>
      </w:r>
      <w:r w:rsidR="004036F0" w:rsidRPr="00F92DB9">
        <w:rPr>
          <w:rFonts w:ascii="Times New Roman" w:hAnsi="Times New Roman"/>
          <w:color w:val="000000" w:themeColor="text1"/>
          <w:sz w:val="32"/>
          <w:szCs w:val="32"/>
          <w:lang w:val="en-GB"/>
        </w:rPr>
        <w:t xml:space="preserve"> the feast of All Saints, Bishop McKeown celebrated Mass with the pilgrims at Saint Peter’s Basilica</w:t>
      </w:r>
      <w:r w:rsidRPr="00F92DB9">
        <w:rPr>
          <w:rFonts w:ascii="Times New Roman" w:hAnsi="Times New Roman"/>
          <w:color w:val="000000" w:themeColor="text1"/>
          <w:sz w:val="32"/>
          <w:szCs w:val="32"/>
          <w:lang w:val="en-GB"/>
        </w:rPr>
        <w:t xml:space="preserve"> </w:t>
      </w:r>
      <w:r w:rsidR="001D43B6">
        <w:rPr>
          <w:rFonts w:ascii="Times New Roman" w:hAnsi="Times New Roman"/>
          <w:color w:val="000000" w:themeColor="text1"/>
          <w:sz w:val="32"/>
          <w:szCs w:val="32"/>
          <w:lang w:val="en-GB"/>
        </w:rPr>
        <w:t>un</w:t>
      </w:r>
      <w:r w:rsidR="001D43B6" w:rsidRPr="00F92DB9">
        <w:rPr>
          <w:rFonts w:ascii="Times New Roman" w:hAnsi="Times New Roman"/>
          <w:color w:val="000000" w:themeColor="text1"/>
          <w:sz w:val="32"/>
          <w:szCs w:val="32"/>
          <w:lang w:val="en-GB"/>
        </w:rPr>
        <w:t>der</w:t>
      </w:r>
      <w:r w:rsidRPr="00F92DB9">
        <w:rPr>
          <w:rFonts w:ascii="Times New Roman" w:hAnsi="Times New Roman"/>
          <w:color w:val="000000" w:themeColor="text1"/>
          <w:sz w:val="32"/>
          <w:szCs w:val="32"/>
          <w:lang w:val="en-GB"/>
        </w:rPr>
        <w:t xml:space="preserve"> the Chair of St Peter</w:t>
      </w:r>
      <w:r w:rsidR="004036F0" w:rsidRPr="00F92DB9">
        <w:rPr>
          <w:rFonts w:ascii="Times New Roman" w:hAnsi="Times New Roman"/>
          <w:color w:val="000000" w:themeColor="text1"/>
          <w:sz w:val="32"/>
          <w:szCs w:val="32"/>
          <w:lang w:val="en-GB"/>
        </w:rPr>
        <w:t>. Afterwards the pilgrims participated in a procession at the tomb of Saint John Paul II</w:t>
      </w:r>
      <w:r w:rsidRPr="00F92DB9">
        <w:rPr>
          <w:rFonts w:ascii="Times New Roman" w:hAnsi="Times New Roman"/>
          <w:color w:val="000000" w:themeColor="text1"/>
          <w:sz w:val="32"/>
          <w:szCs w:val="32"/>
          <w:lang w:val="en-GB"/>
        </w:rPr>
        <w:t xml:space="preserve"> and said prayers to the </w:t>
      </w:r>
      <w:r w:rsidR="001D43B6">
        <w:rPr>
          <w:rFonts w:ascii="Times New Roman" w:hAnsi="Times New Roman"/>
          <w:color w:val="000000" w:themeColor="text1"/>
          <w:sz w:val="32"/>
          <w:szCs w:val="32"/>
          <w:lang w:val="en-GB"/>
        </w:rPr>
        <w:t>Saint</w:t>
      </w:r>
      <w:r w:rsidRPr="00F92DB9">
        <w:rPr>
          <w:rFonts w:ascii="Times New Roman" w:hAnsi="Times New Roman"/>
          <w:color w:val="000000" w:themeColor="text1"/>
          <w:sz w:val="32"/>
          <w:szCs w:val="32"/>
          <w:lang w:val="en-GB"/>
        </w:rPr>
        <w:t xml:space="preserve"> whom the award is dedicated to in honour of his love and vision for young people</w:t>
      </w:r>
      <w:r w:rsidR="004036F0" w:rsidRPr="00F92DB9">
        <w:rPr>
          <w:rFonts w:ascii="Times New Roman" w:hAnsi="Times New Roman"/>
          <w:color w:val="000000" w:themeColor="text1"/>
          <w:sz w:val="32"/>
          <w:szCs w:val="32"/>
          <w:lang w:val="en-GB"/>
        </w:rPr>
        <w:t>.</w:t>
      </w:r>
    </w:p>
    <w:p w:rsidR="004036F0" w:rsidRPr="00F92DB9" w:rsidRDefault="004036F0" w:rsidP="001D43B6">
      <w:pPr>
        <w:pStyle w:val="NormalWeb"/>
        <w:spacing w:before="0" w:beforeAutospacing="0" w:after="300" w:afterAutospacing="0"/>
        <w:rPr>
          <w:rFonts w:ascii="Times New Roman" w:hAnsi="Times New Roman"/>
          <w:color w:val="000000" w:themeColor="text1"/>
          <w:sz w:val="32"/>
          <w:szCs w:val="32"/>
          <w:lang w:val="en-GB"/>
        </w:rPr>
      </w:pPr>
      <w:r w:rsidRPr="00F92DB9">
        <w:rPr>
          <w:rFonts w:ascii="Times New Roman" w:hAnsi="Times New Roman"/>
          <w:color w:val="000000" w:themeColor="text1"/>
          <w:sz w:val="32"/>
          <w:szCs w:val="32"/>
          <w:lang w:val="en-GB"/>
        </w:rPr>
        <w:t xml:space="preserve">The group later gathered at Saint Peter’s Square to pray the Angelus with Pope Francis, during which the Pope offered a special welcome to the pilgrims from Ireland. </w:t>
      </w:r>
      <w:r w:rsidR="00F92DB9" w:rsidRPr="00F92DB9">
        <w:rPr>
          <w:rFonts w:ascii="Times New Roman" w:hAnsi="Times New Roman"/>
          <w:color w:val="000000" w:themeColor="text1"/>
          <w:sz w:val="32"/>
          <w:szCs w:val="32"/>
          <w:lang w:val="en-GB"/>
        </w:rPr>
        <w:t xml:space="preserve">Of course being from Ireland, a </w:t>
      </w:r>
      <w:r w:rsidR="001D43B6" w:rsidRPr="00F92DB9">
        <w:rPr>
          <w:rFonts w:ascii="Times New Roman" w:hAnsi="Times New Roman"/>
          <w:color w:val="000000" w:themeColor="text1"/>
          <w:sz w:val="32"/>
          <w:szCs w:val="32"/>
          <w:lang w:val="en-GB"/>
        </w:rPr>
        <w:t>singsong</w:t>
      </w:r>
      <w:r w:rsidR="00F92DB9" w:rsidRPr="00F92DB9">
        <w:rPr>
          <w:rFonts w:ascii="Times New Roman" w:hAnsi="Times New Roman"/>
          <w:color w:val="000000" w:themeColor="text1"/>
          <w:sz w:val="32"/>
          <w:szCs w:val="32"/>
          <w:lang w:val="en-GB"/>
        </w:rPr>
        <w:t xml:space="preserve"> ensured with a great rendition of </w:t>
      </w:r>
      <w:r w:rsidR="00F92DB9">
        <w:rPr>
          <w:rFonts w:ascii="Times New Roman" w:hAnsi="Times New Roman"/>
          <w:color w:val="000000" w:themeColor="text1"/>
          <w:sz w:val="32"/>
          <w:szCs w:val="32"/>
          <w:lang w:val="en-GB"/>
        </w:rPr>
        <w:t>‘</w:t>
      </w:r>
      <w:r w:rsidR="00F92DB9" w:rsidRPr="00F92DB9">
        <w:rPr>
          <w:rFonts w:ascii="Times New Roman" w:hAnsi="Times New Roman"/>
          <w:color w:val="000000" w:themeColor="text1"/>
          <w:sz w:val="32"/>
          <w:szCs w:val="32"/>
          <w:lang w:val="en-GB"/>
        </w:rPr>
        <w:t xml:space="preserve">Hail Glorious St Patrick’ for the Feast Day of All Saints. </w:t>
      </w:r>
      <w:r w:rsidRPr="00F92DB9">
        <w:rPr>
          <w:rFonts w:ascii="Times New Roman" w:hAnsi="Times New Roman"/>
          <w:color w:val="000000" w:themeColor="text1"/>
          <w:sz w:val="32"/>
          <w:szCs w:val="32"/>
          <w:lang w:val="en-GB"/>
        </w:rPr>
        <w:t xml:space="preserve">The day ended with a visit to the tomb of Saint Paul and evening prayer at the Cathedral of Saint Paul’s Outside the Walls. </w:t>
      </w:r>
    </w:p>
    <w:p w:rsidR="00F92DB9" w:rsidRPr="00F92DB9" w:rsidRDefault="00F92DB9" w:rsidP="001D43B6">
      <w:pPr>
        <w:pStyle w:val="NormalWeb"/>
        <w:spacing w:before="0" w:beforeAutospacing="0" w:after="300" w:afterAutospacing="0"/>
        <w:rPr>
          <w:rFonts w:ascii="Times New Roman" w:hAnsi="Times New Roman"/>
          <w:color w:val="000000" w:themeColor="text1"/>
          <w:sz w:val="32"/>
          <w:szCs w:val="32"/>
          <w:lang w:val="en-GB"/>
        </w:rPr>
      </w:pPr>
    </w:p>
    <w:p w:rsidR="00F92DB9" w:rsidRDefault="00F92DB9" w:rsidP="001D43B6">
      <w:pPr>
        <w:pStyle w:val="NormalWeb"/>
        <w:spacing w:before="0" w:beforeAutospacing="0" w:after="300" w:afterAutospacing="0"/>
        <w:rPr>
          <w:rFonts w:ascii="Times New Roman" w:hAnsi="Times New Roman"/>
          <w:color w:val="000000" w:themeColor="text1"/>
          <w:sz w:val="32"/>
          <w:szCs w:val="32"/>
          <w:lang w:val="en-GB"/>
        </w:rPr>
      </w:pPr>
      <w:r w:rsidRPr="00F92DB9">
        <w:rPr>
          <w:rFonts w:ascii="Times New Roman" w:hAnsi="Times New Roman"/>
          <w:color w:val="000000" w:themeColor="text1"/>
          <w:sz w:val="32"/>
          <w:szCs w:val="32"/>
          <w:lang w:val="en-GB"/>
        </w:rPr>
        <w:lastRenderedPageBreak/>
        <w:t>Mass for All Souls was celebrated by the Diocesan</w:t>
      </w:r>
      <w:r w:rsidR="009261E4">
        <w:rPr>
          <w:rFonts w:ascii="Times New Roman" w:hAnsi="Times New Roman"/>
          <w:color w:val="000000" w:themeColor="text1"/>
          <w:sz w:val="32"/>
          <w:szCs w:val="32"/>
          <w:lang w:val="en-GB"/>
        </w:rPr>
        <w:t xml:space="preserve"> coordinator Fr Michael Toomey</w:t>
      </w:r>
      <w:r w:rsidRPr="00F92DB9">
        <w:rPr>
          <w:rFonts w:ascii="Times New Roman" w:hAnsi="Times New Roman"/>
          <w:color w:val="000000" w:themeColor="text1"/>
          <w:sz w:val="32"/>
          <w:szCs w:val="32"/>
          <w:lang w:val="en-GB"/>
        </w:rPr>
        <w:t xml:space="preserve"> </w:t>
      </w:r>
      <w:r w:rsidR="004036F0" w:rsidRPr="00F92DB9">
        <w:rPr>
          <w:rFonts w:ascii="Times New Roman" w:hAnsi="Times New Roman"/>
          <w:color w:val="000000" w:themeColor="text1"/>
          <w:sz w:val="32"/>
          <w:szCs w:val="32"/>
          <w:lang w:val="en-GB"/>
        </w:rPr>
        <w:t xml:space="preserve">at the Santa Maria </w:t>
      </w:r>
      <w:proofErr w:type="spellStart"/>
      <w:r w:rsidR="004036F0" w:rsidRPr="00F92DB9">
        <w:rPr>
          <w:rFonts w:ascii="Times New Roman" w:hAnsi="Times New Roman"/>
          <w:color w:val="000000" w:themeColor="text1"/>
          <w:sz w:val="32"/>
          <w:szCs w:val="32"/>
          <w:lang w:val="en-GB"/>
        </w:rPr>
        <w:t>degli</w:t>
      </w:r>
      <w:proofErr w:type="spellEnd"/>
      <w:r w:rsidR="004036F0" w:rsidRPr="00F92DB9">
        <w:rPr>
          <w:rFonts w:ascii="Times New Roman" w:hAnsi="Times New Roman"/>
          <w:color w:val="000000" w:themeColor="text1"/>
          <w:sz w:val="32"/>
          <w:szCs w:val="32"/>
          <w:lang w:val="en-GB"/>
        </w:rPr>
        <w:t xml:space="preserve"> </w:t>
      </w:r>
      <w:proofErr w:type="spellStart"/>
      <w:r w:rsidR="004036F0" w:rsidRPr="00F92DB9">
        <w:rPr>
          <w:rFonts w:ascii="Times New Roman" w:hAnsi="Times New Roman"/>
          <w:color w:val="000000" w:themeColor="text1"/>
          <w:sz w:val="32"/>
          <w:szCs w:val="32"/>
          <w:lang w:val="en-GB"/>
        </w:rPr>
        <w:t>Angeli</w:t>
      </w:r>
      <w:proofErr w:type="spellEnd"/>
      <w:r w:rsidR="001D43B6">
        <w:rPr>
          <w:rFonts w:ascii="Times New Roman" w:hAnsi="Times New Roman"/>
          <w:color w:val="000000" w:themeColor="text1"/>
          <w:sz w:val="32"/>
          <w:szCs w:val="32"/>
          <w:lang w:val="en-GB"/>
        </w:rPr>
        <w:t xml:space="preserve">. It included participation from the students from Waterford &amp; Lismore, Ferns, Clogher and Elphin who were in his group. </w:t>
      </w:r>
    </w:p>
    <w:p w:rsidR="00F92DB9" w:rsidRPr="00F92DB9" w:rsidRDefault="00F92DB9" w:rsidP="001D43B6">
      <w:pPr>
        <w:rPr>
          <w:rFonts w:ascii="Times New Roman" w:hAnsi="Times New Roman" w:cs="Times New Roman"/>
          <w:sz w:val="32"/>
          <w:szCs w:val="32"/>
        </w:rPr>
      </w:pPr>
      <w:r>
        <w:rPr>
          <w:rFonts w:ascii="Times New Roman" w:hAnsi="Times New Roman"/>
          <w:color w:val="000000" w:themeColor="text1"/>
          <w:sz w:val="32"/>
          <w:szCs w:val="32"/>
        </w:rPr>
        <w:t>Fr Michael said of the pilgrimage:  “</w:t>
      </w:r>
      <w:r w:rsidRPr="00F92DB9">
        <w:rPr>
          <w:rFonts w:ascii="Times New Roman" w:hAnsi="Times New Roman" w:cs="Times New Roman"/>
          <w:sz w:val="32"/>
          <w:szCs w:val="32"/>
        </w:rPr>
        <w:t xml:space="preserve">It was such a humbling experience to hear the witness of these </w:t>
      </w:r>
      <w:r w:rsidR="001D43B6">
        <w:rPr>
          <w:rFonts w:ascii="Times New Roman" w:hAnsi="Times New Roman" w:cs="Times New Roman"/>
          <w:sz w:val="32"/>
          <w:szCs w:val="32"/>
        </w:rPr>
        <w:t>young people- their thirst for G</w:t>
      </w:r>
      <w:r w:rsidRPr="00F92DB9">
        <w:rPr>
          <w:rFonts w:ascii="Times New Roman" w:hAnsi="Times New Roman" w:cs="Times New Roman"/>
          <w:sz w:val="32"/>
          <w:szCs w:val="32"/>
        </w:rPr>
        <w:t>od – their willingness to help and be part of their parish – and the challenges they face from others, including us priests, who they felt are often out of t</w:t>
      </w:r>
      <w:r w:rsidR="001D43B6">
        <w:rPr>
          <w:rFonts w:ascii="Times New Roman" w:hAnsi="Times New Roman" w:cs="Times New Roman"/>
          <w:sz w:val="32"/>
          <w:szCs w:val="32"/>
        </w:rPr>
        <w:t xml:space="preserve">ouch of their talents and gifts”. </w:t>
      </w:r>
    </w:p>
    <w:p w:rsidR="00F92DB9" w:rsidRPr="00F92DB9" w:rsidRDefault="00F92DB9" w:rsidP="001D43B6">
      <w:pPr>
        <w:rPr>
          <w:rFonts w:ascii="Times New Roman" w:hAnsi="Times New Roman" w:cs="Times New Roman"/>
          <w:sz w:val="32"/>
          <w:szCs w:val="32"/>
        </w:rPr>
      </w:pPr>
    </w:p>
    <w:p w:rsidR="00F92DB9" w:rsidRDefault="001D43B6" w:rsidP="001D43B6">
      <w:pPr>
        <w:rPr>
          <w:rFonts w:ascii="Times New Roman" w:hAnsi="Times New Roman" w:cs="Times New Roman"/>
          <w:sz w:val="32"/>
          <w:szCs w:val="32"/>
        </w:rPr>
      </w:pPr>
      <w:r>
        <w:rPr>
          <w:rFonts w:ascii="Times New Roman" w:hAnsi="Times New Roman" w:cs="Times New Roman"/>
          <w:sz w:val="32"/>
          <w:szCs w:val="32"/>
        </w:rPr>
        <w:t>Fr Michael was also enthused by the commitment of all those who took part, by stating: “</w:t>
      </w:r>
      <w:r w:rsidR="00F92DB9" w:rsidRPr="00F92DB9">
        <w:rPr>
          <w:rFonts w:ascii="Times New Roman" w:hAnsi="Times New Roman" w:cs="Times New Roman"/>
          <w:sz w:val="32"/>
          <w:szCs w:val="32"/>
        </w:rPr>
        <w:t xml:space="preserve">As diocesan coordinator here in Waterford and Lismore, it gave me a great opportunity to further develop our award here, and nationally, and to continue our missionary work here in Ireland so all our young people find their voice, gifts and talents, and share them in </w:t>
      </w:r>
      <w:r>
        <w:rPr>
          <w:rFonts w:ascii="Times New Roman" w:hAnsi="Times New Roman" w:cs="Times New Roman"/>
          <w:sz w:val="32"/>
          <w:szCs w:val="32"/>
        </w:rPr>
        <w:t xml:space="preserve">their parishes and communities”. </w:t>
      </w:r>
    </w:p>
    <w:p w:rsidR="001D43B6" w:rsidRPr="00F92DB9" w:rsidRDefault="001D43B6" w:rsidP="001D43B6">
      <w:pPr>
        <w:rPr>
          <w:rFonts w:ascii="Times New Roman" w:hAnsi="Times New Roman" w:cs="Times New Roman"/>
          <w:sz w:val="32"/>
          <w:szCs w:val="32"/>
        </w:rPr>
      </w:pPr>
    </w:p>
    <w:p w:rsidR="001D43B6" w:rsidRPr="00F92DB9" w:rsidRDefault="001D43B6" w:rsidP="001D43B6">
      <w:pPr>
        <w:pStyle w:val="NormalWeb"/>
        <w:spacing w:before="0" w:beforeAutospacing="0" w:after="300" w:afterAutospacing="0"/>
        <w:rPr>
          <w:rFonts w:ascii="Times New Roman" w:hAnsi="Times New Roman"/>
          <w:color w:val="000000" w:themeColor="text1"/>
          <w:sz w:val="32"/>
          <w:szCs w:val="32"/>
          <w:lang w:val="en-GB"/>
        </w:rPr>
      </w:pPr>
      <w:r w:rsidRPr="00F92DB9">
        <w:rPr>
          <w:rFonts w:ascii="Times New Roman" w:hAnsi="Times New Roman"/>
          <w:color w:val="000000" w:themeColor="text1"/>
          <w:sz w:val="32"/>
          <w:szCs w:val="32"/>
          <w:lang w:val="en-GB"/>
        </w:rPr>
        <w:t xml:space="preserve">The 180 pilgrims are made up of award participants from the last ten years from the dioceses of </w:t>
      </w:r>
      <w:proofErr w:type="spellStart"/>
      <w:r w:rsidRPr="00F92DB9">
        <w:rPr>
          <w:rFonts w:ascii="Times New Roman" w:hAnsi="Times New Roman"/>
          <w:color w:val="000000" w:themeColor="text1"/>
          <w:sz w:val="32"/>
          <w:szCs w:val="32"/>
          <w:lang w:val="en-GB"/>
        </w:rPr>
        <w:t>Ardagh</w:t>
      </w:r>
      <w:proofErr w:type="spellEnd"/>
      <w:r w:rsidRPr="00F92DB9">
        <w:rPr>
          <w:rFonts w:ascii="Times New Roman" w:hAnsi="Times New Roman"/>
          <w:color w:val="000000" w:themeColor="text1"/>
          <w:sz w:val="32"/>
          <w:szCs w:val="32"/>
          <w:lang w:val="en-GB"/>
        </w:rPr>
        <w:t xml:space="preserve"> and </w:t>
      </w:r>
      <w:proofErr w:type="spellStart"/>
      <w:r w:rsidRPr="00F92DB9">
        <w:rPr>
          <w:rFonts w:ascii="Times New Roman" w:hAnsi="Times New Roman"/>
          <w:color w:val="000000" w:themeColor="text1"/>
          <w:sz w:val="32"/>
          <w:szCs w:val="32"/>
          <w:lang w:val="en-GB"/>
        </w:rPr>
        <w:t>Clonmacnois</w:t>
      </w:r>
      <w:proofErr w:type="spellEnd"/>
      <w:r w:rsidRPr="00F92DB9">
        <w:rPr>
          <w:rFonts w:ascii="Times New Roman" w:hAnsi="Times New Roman"/>
          <w:color w:val="000000" w:themeColor="text1"/>
          <w:sz w:val="32"/>
          <w:szCs w:val="32"/>
          <w:lang w:val="en-GB"/>
        </w:rPr>
        <w:t xml:space="preserve">, Armagh, </w:t>
      </w:r>
      <w:proofErr w:type="spellStart"/>
      <w:r w:rsidRPr="00F92DB9">
        <w:rPr>
          <w:rFonts w:ascii="Times New Roman" w:hAnsi="Times New Roman"/>
          <w:color w:val="000000" w:themeColor="text1"/>
          <w:sz w:val="32"/>
          <w:szCs w:val="32"/>
          <w:lang w:val="en-GB"/>
        </w:rPr>
        <w:t>Clogher</w:t>
      </w:r>
      <w:proofErr w:type="spellEnd"/>
      <w:r w:rsidRPr="00F92DB9">
        <w:rPr>
          <w:rFonts w:ascii="Times New Roman" w:hAnsi="Times New Roman"/>
          <w:color w:val="000000" w:themeColor="text1"/>
          <w:sz w:val="32"/>
          <w:szCs w:val="32"/>
          <w:lang w:val="en-GB"/>
        </w:rPr>
        <w:t xml:space="preserve">, </w:t>
      </w:r>
      <w:proofErr w:type="spellStart"/>
      <w:r w:rsidRPr="00F92DB9">
        <w:rPr>
          <w:rFonts w:ascii="Times New Roman" w:hAnsi="Times New Roman"/>
          <w:color w:val="000000" w:themeColor="text1"/>
          <w:sz w:val="32"/>
          <w:szCs w:val="32"/>
          <w:lang w:val="en-GB"/>
        </w:rPr>
        <w:t>Cloyne</w:t>
      </w:r>
      <w:proofErr w:type="spellEnd"/>
      <w:r w:rsidRPr="00F92DB9">
        <w:rPr>
          <w:rFonts w:ascii="Times New Roman" w:hAnsi="Times New Roman"/>
          <w:color w:val="000000" w:themeColor="text1"/>
          <w:sz w:val="32"/>
          <w:szCs w:val="32"/>
          <w:lang w:val="en-GB"/>
        </w:rPr>
        <w:t xml:space="preserve">, Derry, </w:t>
      </w:r>
      <w:proofErr w:type="spellStart"/>
      <w:r w:rsidRPr="00F92DB9">
        <w:rPr>
          <w:rFonts w:ascii="Times New Roman" w:hAnsi="Times New Roman"/>
          <w:color w:val="000000" w:themeColor="text1"/>
          <w:sz w:val="32"/>
          <w:szCs w:val="32"/>
          <w:lang w:val="en-GB"/>
        </w:rPr>
        <w:t>Dromore</w:t>
      </w:r>
      <w:proofErr w:type="spellEnd"/>
      <w:r w:rsidRPr="00F92DB9">
        <w:rPr>
          <w:rFonts w:ascii="Times New Roman" w:hAnsi="Times New Roman"/>
          <w:color w:val="000000" w:themeColor="text1"/>
          <w:sz w:val="32"/>
          <w:szCs w:val="32"/>
          <w:lang w:val="en-GB"/>
        </w:rPr>
        <w:t xml:space="preserve">, </w:t>
      </w:r>
      <w:proofErr w:type="spellStart"/>
      <w:r w:rsidRPr="00F92DB9">
        <w:rPr>
          <w:rFonts w:ascii="Times New Roman" w:hAnsi="Times New Roman"/>
          <w:color w:val="000000" w:themeColor="text1"/>
          <w:sz w:val="32"/>
          <w:szCs w:val="32"/>
          <w:lang w:val="en-GB"/>
        </w:rPr>
        <w:t>Elphin</w:t>
      </w:r>
      <w:proofErr w:type="spellEnd"/>
      <w:r w:rsidRPr="00F92DB9">
        <w:rPr>
          <w:rFonts w:ascii="Times New Roman" w:hAnsi="Times New Roman"/>
          <w:color w:val="000000" w:themeColor="text1"/>
          <w:sz w:val="32"/>
          <w:szCs w:val="32"/>
          <w:lang w:val="en-GB"/>
        </w:rPr>
        <w:t xml:space="preserve">, Ferns, </w:t>
      </w:r>
      <w:proofErr w:type="spellStart"/>
      <w:r w:rsidRPr="00F92DB9">
        <w:rPr>
          <w:rFonts w:ascii="Times New Roman" w:hAnsi="Times New Roman"/>
          <w:color w:val="000000" w:themeColor="text1"/>
          <w:sz w:val="32"/>
          <w:szCs w:val="32"/>
          <w:lang w:val="en-GB"/>
        </w:rPr>
        <w:t>Kilmore</w:t>
      </w:r>
      <w:proofErr w:type="spellEnd"/>
      <w:r w:rsidRPr="00F92DB9">
        <w:rPr>
          <w:rFonts w:ascii="Times New Roman" w:hAnsi="Times New Roman"/>
          <w:color w:val="000000" w:themeColor="text1"/>
          <w:sz w:val="32"/>
          <w:szCs w:val="32"/>
          <w:lang w:val="en-GB"/>
        </w:rPr>
        <w:t xml:space="preserve"> and </w:t>
      </w:r>
      <w:proofErr w:type="spellStart"/>
      <w:r w:rsidRPr="00F92DB9">
        <w:rPr>
          <w:rFonts w:ascii="Times New Roman" w:hAnsi="Times New Roman"/>
          <w:color w:val="000000" w:themeColor="text1"/>
          <w:sz w:val="32"/>
          <w:szCs w:val="32"/>
          <w:lang w:val="en-GB"/>
        </w:rPr>
        <w:t>Leighlin</w:t>
      </w:r>
      <w:proofErr w:type="spellEnd"/>
      <w:r w:rsidRPr="00F92DB9">
        <w:rPr>
          <w:rFonts w:ascii="Times New Roman" w:hAnsi="Times New Roman"/>
          <w:color w:val="000000" w:themeColor="text1"/>
          <w:sz w:val="32"/>
          <w:szCs w:val="32"/>
          <w:lang w:val="en-GB"/>
        </w:rPr>
        <w:t xml:space="preserve">, </w:t>
      </w:r>
      <w:proofErr w:type="spellStart"/>
      <w:r w:rsidRPr="00F92DB9">
        <w:rPr>
          <w:rFonts w:ascii="Times New Roman" w:hAnsi="Times New Roman"/>
          <w:color w:val="000000" w:themeColor="text1"/>
          <w:sz w:val="32"/>
          <w:szCs w:val="32"/>
          <w:lang w:val="en-GB"/>
        </w:rPr>
        <w:t>Tuam</w:t>
      </w:r>
      <w:proofErr w:type="spellEnd"/>
      <w:r w:rsidRPr="00F92DB9">
        <w:rPr>
          <w:rFonts w:ascii="Times New Roman" w:hAnsi="Times New Roman"/>
          <w:color w:val="000000" w:themeColor="text1"/>
          <w:sz w:val="32"/>
          <w:szCs w:val="32"/>
          <w:lang w:val="en-GB"/>
        </w:rPr>
        <w:t xml:space="preserve"> and Waterford and Lismore.</w:t>
      </w:r>
    </w:p>
    <w:p w:rsidR="00F92DB9" w:rsidRDefault="00F92DB9" w:rsidP="004036F0">
      <w:pPr>
        <w:pStyle w:val="NormalWeb"/>
        <w:spacing w:before="0" w:beforeAutospacing="0" w:after="300" w:afterAutospacing="0"/>
        <w:rPr>
          <w:rFonts w:ascii="Times New Roman" w:hAnsi="Times New Roman"/>
          <w:color w:val="000000" w:themeColor="text1"/>
          <w:sz w:val="32"/>
          <w:szCs w:val="32"/>
          <w:lang w:val="en-GB"/>
        </w:rPr>
      </w:pPr>
    </w:p>
    <w:p w:rsidR="001E77EC" w:rsidRPr="001D43B6" w:rsidRDefault="001E77EC" w:rsidP="001E77EC">
      <w:pPr>
        <w:rPr>
          <w:rFonts w:ascii="Times New Roman" w:hAnsi="Times New Roman" w:cs="Times New Roman"/>
          <w:color w:val="1A1A1A"/>
          <w:sz w:val="32"/>
          <w:szCs w:val="32"/>
        </w:rPr>
      </w:pPr>
    </w:p>
    <w:p w:rsidR="00E01FBF" w:rsidRDefault="001E77EC" w:rsidP="001E77EC">
      <w:pPr>
        <w:rPr>
          <w:rFonts w:ascii="Times New Roman" w:hAnsi="Times New Roman" w:cs="Times New Roman"/>
          <w:color w:val="1A1A1A"/>
          <w:sz w:val="32"/>
          <w:szCs w:val="32"/>
        </w:rPr>
      </w:pPr>
      <w:r w:rsidRPr="001D43B6">
        <w:rPr>
          <w:rFonts w:ascii="Times New Roman" w:hAnsi="Times New Roman" w:cs="Times New Roman"/>
          <w:noProof/>
          <w:sz w:val="32"/>
          <w:szCs w:val="32"/>
          <w:lang w:val="en-IE" w:eastAsia="en-IE"/>
        </w:rPr>
        <w:drawing>
          <wp:inline distT="0" distB="0" distL="0" distR="0" wp14:anchorId="6B2F6C45" wp14:editId="155991A0">
            <wp:extent cx="1346200" cy="946455"/>
            <wp:effectExtent l="25400" t="25400" r="25400" b="19050"/>
            <wp:docPr id="194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8" name="Picture 2"/>
                    <pic:cNvPicPr>
                      <a:picLocks noChangeAspect="1" noChangeArrowheads="1"/>
                    </pic:cNvPicPr>
                  </pic:nvPicPr>
                  <pic:blipFill>
                    <a:blip r:embed="rId5">
                      <a:extLst>
                        <a:ext uri="{28A0092B-C50C-407E-A947-70E740481C1C}">
                          <a14:useLocalDpi xmlns:a14="http://schemas.microsoft.com/office/drawing/2010/main" val="0"/>
                        </a:ext>
                      </a:extLst>
                    </a:blip>
                    <a:srcRect l="19177" t="26920" r="6850" b="24138"/>
                    <a:stretch>
                      <a:fillRect/>
                    </a:stretch>
                  </pic:blipFill>
                  <pic:spPr bwMode="auto">
                    <a:xfrm>
                      <a:off x="0" y="0"/>
                      <a:ext cx="1347217" cy="947170"/>
                    </a:xfrm>
                    <a:prstGeom prst="rect">
                      <a:avLst/>
                    </a:prstGeom>
                    <a:noFill/>
                    <a:ln w="28575" cmpd="sng">
                      <a:solidFill>
                        <a:schemeClr val="tx1"/>
                      </a:solidFill>
                    </a:ln>
                    <a:effectLst/>
                    <a:extLst/>
                  </pic:spPr>
                </pic:pic>
              </a:graphicData>
            </a:graphic>
          </wp:inline>
        </w:drawing>
      </w:r>
      <w:r w:rsidRPr="001D43B6">
        <w:rPr>
          <w:rFonts w:ascii="Times New Roman" w:hAnsi="Times New Roman" w:cs="Times New Roman"/>
          <w:color w:val="1A1A1A"/>
          <w:sz w:val="32"/>
          <w:szCs w:val="32"/>
        </w:rPr>
        <w:t xml:space="preserve">  </w:t>
      </w:r>
    </w:p>
    <w:p w:rsidR="001E77EC" w:rsidRPr="001D43B6" w:rsidRDefault="001E77EC" w:rsidP="001E77EC">
      <w:pPr>
        <w:rPr>
          <w:rFonts w:ascii="Times New Roman" w:hAnsi="Times New Roman" w:cs="Times New Roman"/>
          <w:color w:val="1A1A1A"/>
          <w:sz w:val="32"/>
          <w:szCs w:val="32"/>
        </w:rPr>
      </w:pPr>
      <w:r w:rsidRPr="001D43B6">
        <w:rPr>
          <w:rFonts w:ascii="Times New Roman" w:hAnsi="Times New Roman" w:cs="Times New Roman"/>
          <w:color w:val="1A1A1A"/>
          <w:sz w:val="32"/>
          <w:szCs w:val="32"/>
        </w:rPr>
        <w:t xml:space="preserve">Official Award Logo – which you have permission to use. </w:t>
      </w:r>
    </w:p>
    <w:p w:rsidR="005D369F" w:rsidRPr="001D43B6" w:rsidRDefault="005D369F">
      <w:pPr>
        <w:rPr>
          <w:rFonts w:ascii="Times New Roman" w:hAnsi="Times New Roman" w:cs="Times New Roman"/>
          <w:sz w:val="32"/>
          <w:szCs w:val="32"/>
        </w:rPr>
      </w:pPr>
    </w:p>
    <w:sectPr w:rsidR="005D369F" w:rsidRPr="001D43B6" w:rsidSect="00A10068">
      <w:pgSz w:w="11900" w:h="16820"/>
      <w:pgMar w:top="851" w:right="851" w:bottom="851" w:left="85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9E"/>
    <w:rsid w:val="00091AAA"/>
    <w:rsid w:val="001D43B6"/>
    <w:rsid w:val="001E77EC"/>
    <w:rsid w:val="003E545A"/>
    <w:rsid w:val="004036F0"/>
    <w:rsid w:val="005A78D8"/>
    <w:rsid w:val="005D369F"/>
    <w:rsid w:val="0068389E"/>
    <w:rsid w:val="00817487"/>
    <w:rsid w:val="009261E4"/>
    <w:rsid w:val="00A10068"/>
    <w:rsid w:val="00B7614C"/>
    <w:rsid w:val="00C5270C"/>
    <w:rsid w:val="00E01FBF"/>
    <w:rsid w:val="00E1724C"/>
    <w:rsid w:val="00F92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28A1FA5-6992-48AF-802B-F10002BC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89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7EC"/>
    <w:rPr>
      <w:color w:val="0000FF" w:themeColor="hyperlink"/>
      <w:u w:val="single"/>
    </w:rPr>
  </w:style>
  <w:style w:type="paragraph" w:styleId="BalloonText">
    <w:name w:val="Balloon Text"/>
    <w:basedOn w:val="Normal"/>
    <w:link w:val="BalloonTextChar"/>
    <w:uiPriority w:val="99"/>
    <w:semiHidden/>
    <w:unhideWhenUsed/>
    <w:rsid w:val="001E77EC"/>
    <w:rPr>
      <w:rFonts w:ascii="Lucida Grande" w:hAnsi="Lucida Grande"/>
      <w:sz w:val="18"/>
      <w:szCs w:val="18"/>
    </w:rPr>
  </w:style>
  <w:style w:type="character" w:customStyle="1" w:styleId="BalloonTextChar">
    <w:name w:val="Balloon Text Char"/>
    <w:basedOn w:val="DefaultParagraphFont"/>
    <w:link w:val="BalloonText"/>
    <w:uiPriority w:val="99"/>
    <w:semiHidden/>
    <w:rsid w:val="001E77EC"/>
    <w:rPr>
      <w:rFonts w:ascii="Lucida Grande" w:hAnsi="Lucida Grande"/>
      <w:sz w:val="18"/>
      <w:szCs w:val="18"/>
      <w:lang w:val="en-GB"/>
    </w:rPr>
  </w:style>
  <w:style w:type="paragraph" w:styleId="NormalWeb">
    <w:name w:val="Normal (Web)"/>
    <w:basedOn w:val="Normal"/>
    <w:uiPriority w:val="99"/>
    <w:semiHidden/>
    <w:unhideWhenUsed/>
    <w:rsid w:val="004036F0"/>
    <w:pPr>
      <w:spacing w:before="100" w:beforeAutospacing="1" w:after="100" w:afterAutospacing="1"/>
    </w:pPr>
    <w:rPr>
      <w:rFonts w:ascii="Times" w:hAnsi="Times" w:cs="Times New Roman"/>
      <w:sz w:val="20"/>
      <w:szCs w:val="20"/>
      <w:lang w:val="en-IE"/>
    </w:rPr>
  </w:style>
  <w:style w:type="character" w:customStyle="1" w:styleId="apple-converted-space">
    <w:name w:val="apple-converted-space"/>
    <w:basedOn w:val="DefaultParagraphFont"/>
    <w:rsid w:val="00403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725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Waterford</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Tooomey</dc:creator>
  <cp:keywords/>
  <dc:description/>
  <cp:lastModifiedBy>Mary Dee</cp:lastModifiedBy>
  <cp:revision>2</cp:revision>
  <dcterms:created xsi:type="dcterms:W3CDTF">2017-11-08T17:38:00Z</dcterms:created>
  <dcterms:modified xsi:type="dcterms:W3CDTF">2017-11-08T17:38:00Z</dcterms:modified>
</cp:coreProperties>
</file>